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7655"/>
        <w:gridCol w:w="1701"/>
        <w:gridCol w:w="1992"/>
      </w:tblGrid>
      <w:tr w:rsidR="000143C8" w:rsidTr="00C5195B">
        <w:trPr>
          <w:trHeight w:val="658"/>
        </w:trPr>
        <w:tc>
          <w:tcPr>
            <w:tcW w:w="1951" w:type="dxa"/>
            <w:shd w:val="clear" w:color="auto" w:fill="D9D9D9" w:themeFill="background1" w:themeFillShade="D9"/>
          </w:tcPr>
          <w:p w:rsidR="00A4687E" w:rsidRDefault="00A4687E" w:rsidP="00794887">
            <w:r>
              <w:t>Objectives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4687E" w:rsidRDefault="00A4687E" w:rsidP="00794887">
            <w:r>
              <w:t>Prior Learning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4687E" w:rsidRDefault="00A4687E" w:rsidP="00794887">
            <w:r>
              <w:t>Lesson</w:t>
            </w:r>
          </w:p>
          <w:p w:rsidR="00496995" w:rsidRDefault="00496995" w:rsidP="007948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Starter</w:t>
            </w:r>
            <w:r w:rsidRPr="00F86997">
              <w:rPr>
                <w:b/>
                <w:color w:val="00B050"/>
              </w:rPr>
              <w:t xml:space="preserve"> and plenary activities will take the form of outdoor games where possible</w:t>
            </w:r>
            <w:r>
              <w:rPr>
                <w:b/>
                <w:color w:val="00B050"/>
              </w:rPr>
              <w:t>.</w:t>
            </w:r>
          </w:p>
          <w:p w:rsidR="00496995" w:rsidRPr="00496995" w:rsidRDefault="00496995" w:rsidP="00794887"/>
        </w:tc>
        <w:tc>
          <w:tcPr>
            <w:tcW w:w="1701" w:type="dxa"/>
            <w:shd w:val="clear" w:color="auto" w:fill="D9D9D9" w:themeFill="background1" w:themeFillShade="D9"/>
          </w:tcPr>
          <w:p w:rsidR="00A4687E" w:rsidRDefault="00A4687E" w:rsidP="00794887">
            <w:r>
              <w:t>Future Learning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4687E" w:rsidRDefault="00A4687E" w:rsidP="00794887">
            <w:r>
              <w:t>Links to Rise Park key drivers</w:t>
            </w:r>
          </w:p>
        </w:tc>
      </w:tr>
      <w:tr w:rsidR="000143C8" w:rsidTr="00C5195B">
        <w:trPr>
          <w:trHeight w:val="5995"/>
        </w:trPr>
        <w:tc>
          <w:tcPr>
            <w:tcW w:w="1951" w:type="dxa"/>
          </w:tcPr>
          <w:p w:rsidR="00502CE6" w:rsidRPr="00502CE6" w:rsidRDefault="00502CE6" w:rsidP="00502CE6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 w:rsidR="00C93509">
              <w:rPr>
                <w:rFonts w:eastAsia="Times New Roman" w:cs="Times New Roman"/>
                <w:szCs w:val="18"/>
                <w:lang w:val="en-US"/>
              </w:rPr>
              <w:t>learn a new</w:t>
            </w: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FF3399"/>
                <w:szCs w:val="18"/>
                <w:lang w:val="en-US"/>
              </w:rPr>
              <w:t>key question and response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: </w:t>
            </w:r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está</w:t>
            </w:r>
            <w:proofErr w:type="spellEnd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tu</w:t>
            </w:r>
            <w:proofErr w:type="spellEnd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casa / </w:t>
            </w:r>
            <w:proofErr w:type="spellStart"/>
            <w:r w:rsidR="00C93509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piso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</w:t>
            </w:r>
          </w:p>
          <w:p w:rsidR="00502CE6" w:rsidRDefault="00502CE6" w:rsidP="00502CE6">
            <w:pPr>
              <w:rPr>
                <w:rFonts w:ascii="Calibri" w:eastAsia="Calibri" w:hAnsi="Calibri" w:cs="Times New Roman"/>
                <w:b/>
                <w:color w:val="000000"/>
                <w:kern w:val="3"/>
                <w:lang w:val="en-US" w:eastAsia="zh-CN"/>
              </w:rPr>
            </w:pPr>
          </w:p>
          <w:p w:rsidR="00502CE6" w:rsidRPr="000143C8" w:rsidRDefault="00502CE6" w:rsidP="00502CE6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revise some</w:t>
            </w:r>
            <w:r w:rsidR="00FD37DB">
              <w:rPr>
                <w:rFonts w:eastAsia="Times New Roman" w:cs="Times New Roman"/>
                <w:szCs w:val="18"/>
                <w:lang w:val="en-US"/>
              </w:rPr>
              <w:t xml:space="preserve"> </w:t>
            </w:r>
            <w:r w:rsidR="002815DE">
              <w:rPr>
                <w:rFonts w:eastAsia="Times New Roman" w:cs="Times New Roman"/>
                <w:szCs w:val="18"/>
                <w:lang w:val="en-US"/>
              </w:rPr>
              <w:t>countries and compass points / prepositions from KS1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 </w:t>
            </w:r>
            <w:r w:rsidR="002815DE">
              <w:rPr>
                <w:rFonts w:eastAsia="Times New Roman" w:cs="Times New Roman"/>
                <w:szCs w:val="18"/>
                <w:lang w:val="en-US"/>
              </w:rPr>
              <w:t>and KS2</w:t>
            </w:r>
          </w:p>
          <w:p w:rsidR="00502CE6" w:rsidRDefault="00502CE6" w:rsidP="00502CE6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502CE6" w:rsidRPr="000143C8" w:rsidRDefault="00502CE6" w:rsidP="00502CE6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understand, remember and correctly say</w:t>
            </w:r>
            <w:r w:rsidR="009D5B1A">
              <w:rPr>
                <w:rFonts w:eastAsia="Times New Roman" w:cs="Times New Roman"/>
                <w:szCs w:val="18"/>
                <w:lang w:val="en-US"/>
              </w:rPr>
              <w:t xml:space="preserve"> new vocabulary for adjectives that describe houses</w:t>
            </w:r>
          </w:p>
          <w:p w:rsidR="00502CE6" w:rsidRPr="000143C8" w:rsidRDefault="00502CE6" w:rsidP="00502CE6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0F613B" w:rsidRPr="00A935FD" w:rsidRDefault="000F613B" w:rsidP="0019696F">
            <w:pPr>
              <w:rPr>
                <w:rFonts w:cs="Arial"/>
                <w:color w:val="00B050"/>
              </w:rPr>
            </w:pPr>
          </w:p>
        </w:tc>
        <w:tc>
          <w:tcPr>
            <w:tcW w:w="2126" w:type="dxa"/>
          </w:tcPr>
          <w:p w:rsidR="00502CE6" w:rsidRPr="00502CE6" w:rsidRDefault="00502CE6" w:rsidP="00502CE6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 w:rsidRPr="000F613B">
              <w:rPr>
                <w:rFonts w:cs="Arial"/>
                <w:color w:val="FF3399"/>
                <w:lang w:val="es-ES_tradnl"/>
              </w:rPr>
              <w:t xml:space="preserve">KQ: 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¿De </w:t>
            </w:r>
            <w:proofErr w:type="spellStart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eres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? –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 xml:space="preserve">Where are you </w:t>
            </w:r>
            <w:proofErr w:type="gramStart"/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from?</w:t>
            </w:r>
            <w:r w:rsidRPr="000143C8">
              <w:rPr>
                <w:rFonts w:eastAsia="Calibri" w:cs="Arial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proofErr w:type="gram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vives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Where do you live?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from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Yr</w:t>
            </w:r>
            <w:proofErr w:type="spellEnd"/>
            <w:r>
              <w:rPr>
                <w:rFonts w:cs="Arial"/>
                <w:lang w:val="es-ES_tradnl"/>
              </w:rPr>
              <w:t xml:space="preserve"> 2 </w:t>
            </w:r>
          </w:p>
          <w:p w:rsidR="00502CE6" w:rsidRDefault="00502CE6" w:rsidP="00502CE6">
            <w:pPr>
              <w:pStyle w:val="Standard"/>
              <w:spacing w:after="0" w:line="240" w:lineRule="auto"/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Compass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points</w:t>
            </w:r>
            <w:proofErr w:type="spellEnd"/>
          </w:p>
          <w:p w:rsidR="00502CE6" w:rsidRPr="00502CE6" w:rsidRDefault="00502CE6" w:rsidP="00502CE6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proofErr w:type="spellStart"/>
            <w:r>
              <w:rPr>
                <w:rFonts w:cs="Arial"/>
                <w:lang w:val="es-ES_tradnl"/>
              </w:rPr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(</w:t>
            </w:r>
            <w:proofErr w:type="spellStart"/>
            <w:r>
              <w:rPr>
                <w:rFonts w:cs="Arial"/>
                <w:lang w:val="es-ES_tradnl"/>
              </w:rPr>
              <w:t>name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of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continents</w:t>
            </w:r>
            <w:proofErr w:type="spellEnd"/>
            <w:r>
              <w:rPr>
                <w:rFonts w:cs="Arial"/>
                <w:lang w:val="es-ES_tradnl"/>
              </w:rPr>
              <w:t xml:space="preserve"> and </w:t>
            </w:r>
            <w:proofErr w:type="spellStart"/>
            <w:r>
              <w:rPr>
                <w:rFonts w:cs="Arial"/>
                <w:lang w:val="es-ES_tradnl"/>
              </w:rPr>
              <w:t>countries</w:t>
            </w:r>
            <w:proofErr w:type="spellEnd"/>
            <w:r>
              <w:rPr>
                <w:rFonts w:cs="Arial"/>
                <w:lang w:val="es-ES_tradnl"/>
              </w:rPr>
              <w:t xml:space="preserve">) – </w:t>
            </w:r>
            <w:r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determiners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formation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of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common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and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some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irregular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plurals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(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add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an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s)</w:t>
            </w:r>
          </w:p>
          <w:p w:rsidR="00502CE6" w:rsidRDefault="00502CE6" w:rsidP="00502CE6">
            <w:pPr>
              <w:rPr>
                <w:rFonts w:cs="Arial"/>
                <w:color w:val="FF0000"/>
                <w:lang w:val="es-ES_tradnl"/>
              </w:rPr>
            </w:pPr>
            <w:proofErr w:type="spellStart"/>
            <w:r>
              <w:rPr>
                <w:rFonts w:cs="Arial"/>
                <w:color w:val="FF0000"/>
                <w:lang w:val="es-ES_tradnl"/>
              </w:rPr>
              <w:t>Sound-spelling-reading-writing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link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vowels</w:t>
            </w:r>
            <w:proofErr w:type="spellEnd"/>
          </w:p>
          <w:p w:rsidR="00502CE6" w:rsidRDefault="00502CE6" w:rsidP="00502CE6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color w:val="FF0000"/>
                <w:lang w:val="es-ES_tradnl"/>
              </w:rPr>
              <w:t>Adjective</w:t>
            </w:r>
            <w:proofErr w:type="spellEnd"/>
            <w:r>
              <w:rPr>
                <w:rFonts w:cs="Arial"/>
                <w:color w:val="FF0000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lang w:val="es-ES_tradnl"/>
              </w:rPr>
              <w:t>agreement</w:t>
            </w:r>
            <w:proofErr w:type="spellEnd"/>
          </w:p>
          <w:p w:rsidR="00502CE6" w:rsidRDefault="00502CE6" w:rsidP="00502CE6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1-50</w:t>
            </w:r>
          </w:p>
          <w:p w:rsidR="00502CE6" w:rsidRPr="00502CE6" w:rsidRDefault="00502CE6" w:rsidP="00502CE6">
            <w:pPr>
              <w:pStyle w:val="Standard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Verbs: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  <w:lang w:val="en-GB"/>
              </w:rPr>
              <w:t>SER – 1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/>
                <w:color w:val="FF0000"/>
                <w:lang w:val="en-GB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nd</w:t>
            </w:r>
            <w:r>
              <w:rPr>
                <w:rFonts w:cs="Arial"/>
                <w:color w:val="FF0000"/>
                <w:lang w:val="en-GB"/>
              </w:rPr>
              <w:t xml:space="preserve"> person forms</w:t>
            </w:r>
          </w:p>
          <w:p w:rsidR="00502CE6" w:rsidRPr="00A12BE8" w:rsidRDefault="00502CE6" w:rsidP="000C764F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>
              <w:rPr>
                <w:rFonts w:cs="Arial"/>
                <w:color w:val="FF0000"/>
                <w:lang w:val="en-GB"/>
              </w:rPr>
              <w:t>VIVIR – 1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/>
                <w:color w:val="FF0000"/>
                <w:lang w:val="en-GB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nd</w:t>
            </w:r>
            <w:r>
              <w:rPr>
                <w:rFonts w:cs="Arial"/>
                <w:color w:val="FF0000"/>
                <w:lang w:val="en-GB"/>
              </w:rPr>
              <w:t xml:space="preserve"> person forms</w:t>
            </w:r>
          </w:p>
        </w:tc>
        <w:tc>
          <w:tcPr>
            <w:tcW w:w="7655" w:type="dxa"/>
          </w:tcPr>
          <w:p w:rsidR="00FA0A15" w:rsidRPr="003C06F0" w:rsidRDefault="00FA0A15" w:rsidP="003C06F0">
            <w:pPr>
              <w:rPr>
                <w:rFonts w:ascii="Comic Sans MS" w:eastAsia="Calibri" w:hAnsi="Comic Sans MS" w:cs="Times New Roman"/>
                <w:kern w:val="3"/>
                <w:sz w:val="18"/>
                <w:szCs w:val="18"/>
                <w:lang w:val="en-US" w:eastAsia="zh-CN"/>
              </w:rPr>
            </w:pPr>
            <w:r w:rsidRPr="00175EE6">
              <w:rPr>
                <w:rFonts w:ascii="Comic Sans MS" w:hAnsi="Comic Sans MS"/>
                <w:color w:val="00B050"/>
                <w:sz w:val="18"/>
              </w:rPr>
              <w:t>Starter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: </w:t>
            </w:r>
            <w:r w:rsidR="00C93509">
              <w:rPr>
                <w:rFonts w:ascii="Comic Sans MS" w:hAnsi="Comic Sans MS"/>
                <w:color w:val="00B050"/>
                <w:sz w:val="18"/>
              </w:rPr>
              <w:t>map labelling activity (can children label countries on a map from Geography knowledge and knowledge of Spanish?)</w:t>
            </w:r>
            <w:r w:rsidR="003C06F0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For feedback:  Revise compass points and prepositions: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arriba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/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abajo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/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en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el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centro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. Introduce a la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izquierda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/ a la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derecha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/ al </w:t>
            </w:r>
            <w:proofErr w:type="spellStart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lado</w:t>
            </w:r>
            <w:proofErr w:type="spellEnd"/>
            <w:r w:rsidR="003C06F0" w:rsidRPr="003C06F0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de. Which country is to the left of? Which country is south of? Where is X in relation to Y?</w:t>
            </w:r>
          </w:p>
          <w:p w:rsidR="00C93509" w:rsidRDefault="00C93509" w:rsidP="00C93509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Introduce new key q: </w:t>
            </w:r>
            <w:r w:rsidRPr="000C484B"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está</w:t>
            </w:r>
            <w:proofErr w:type="spellEnd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tu</w:t>
            </w:r>
            <w:proofErr w:type="spellEnd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casa?</w:t>
            </w:r>
            <w:r w:rsidRPr="000C484B"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– </w:t>
            </w:r>
            <w:r>
              <w:rPr>
                <w:rFonts w:ascii="Comic Sans MS" w:eastAsia="Calibri" w:hAnsi="Comic Sans MS" w:cs="Times New Roman"/>
                <w:color w:val="7030A0"/>
                <w:kern w:val="3"/>
                <w:sz w:val="18"/>
                <w:szCs w:val="18"/>
                <w:lang w:val="en-US" w:eastAsia="zh-CN"/>
              </w:rPr>
              <w:t xml:space="preserve">Where is your house? 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and model response – </w:t>
            </w:r>
            <w:proofErr w:type="spellStart"/>
            <w:proofErr w:type="gramStart"/>
            <w:r w:rsidR="00C222DB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HA: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Mi</w:t>
            </w:r>
            <w:proofErr w:type="spellEnd"/>
            <w:proofErr w:type="gram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casa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está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en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…</w:t>
            </w:r>
            <w:r w:rsidR="009D5B1A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(for describing where a house is on a map)</w:t>
            </w:r>
          </w:p>
          <w:p w:rsidR="00C222DB" w:rsidRDefault="00C222DB" w:rsidP="00C93509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LA: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Está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en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…</w:t>
            </w:r>
          </w:p>
          <w:p w:rsidR="009D5B1A" w:rsidRDefault="009D5B1A" w:rsidP="00C93509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Introduce main cities and geographical areas in Costa Rica and Chile (town / rainforest / country</w:t>
            </w:r>
            <w:r w:rsidR="00C222DB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/ beach / mountain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– ciudad /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selva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/ campo</w:t>
            </w:r>
            <w:r w:rsidR="00C222DB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/ playa / </w:t>
            </w:r>
            <w:proofErr w:type="spellStart"/>
            <w:r w:rsidR="00C222DB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montaña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).</w:t>
            </w:r>
          </w:p>
          <w:p w:rsidR="00C222DB" w:rsidRDefault="00174A68" w:rsidP="00174A68">
            <w:pP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Intro house /flat (casa /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piso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apartamento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). </w:t>
            </w:r>
          </w:p>
          <w:p w:rsidR="00C93509" w:rsidRDefault="00174A68" w:rsidP="00174A68">
            <w:pPr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Bilingual dictionary hunt – adjectives that describe </w:t>
            </w:r>
            <w:r w:rsidRPr="00174A68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houses:</w:t>
            </w:r>
            <w:r w:rsidRPr="00174A68">
              <w:rPr>
                <w:rFonts w:ascii="Comic Sans MS" w:hAnsi="Comic Sans MS" w:cs="Arial"/>
                <w:color w:val="00B050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>big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>small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>modern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>old-fashioned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>comfortable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 -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moderno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 xml:space="preserve">/a,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antiguo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 xml:space="preserve">/a,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grande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pequeña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comódo</w:t>
            </w:r>
            <w:proofErr w:type="spellEnd"/>
            <w:r w:rsidR="00C93509" w:rsidRPr="00174A68">
              <w:rPr>
                <w:rFonts w:ascii="Comic Sans MS" w:hAnsi="Comic Sans MS" w:cs="Arial"/>
                <w:color w:val="7030A0"/>
                <w:sz w:val="18"/>
                <w:szCs w:val="18"/>
              </w:rPr>
              <w:t>/a</w:t>
            </w:r>
          </w:p>
          <w:p w:rsidR="00C222DB" w:rsidRDefault="00C222DB" w:rsidP="00FA0A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SEND support: Spanish words starting letter completed; words to choose from a glossary</w:t>
            </w:r>
          </w:p>
          <w:p w:rsidR="00C222DB" w:rsidRDefault="00174A68" w:rsidP="00FA0A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Listening activity: listen to descriptions of 3-5 houses and place them on map of Chile / Costa Rica in correct places (e.g.) Vivo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en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una casa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antigua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en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selva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en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norte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de Chile. </w:t>
            </w:r>
          </w:p>
          <w:p w:rsidR="00FA0A15" w:rsidRDefault="00FA0A15" w:rsidP="00FA0A15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74A68">
              <w:rPr>
                <w:rFonts w:ascii="Comic Sans MS" w:hAnsi="Comic Sans MS"/>
                <w:color w:val="0070C0"/>
                <w:sz w:val="18"/>
                <w:szCs w:val="18"/>
              </w:rPr>
              <w:t xml:space="preserve">Revision – world map starter, map quest, </w:t>
            </w:r>
            <w:proofErr w:type="spellStart"/>
            <w:r w:rsidR="00174A68">
              <w:rPr>
                <w:rFonts w:ascii="Comic Sans MS" w:hAnsi="Comic Sans MS"/>
                <w:color w:val="0070C0"/>
                <w:sz w:val="18"/>
                <w:szCs w:val="18"/>
              </w:rPr>
              <w:t>poss</w:t>
            </w:r>
            <w:proofErr w:type="spellEnd"/>
            <w:r w:rsidR="00174A6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iPads, listening activity (photos of houses and maps of Chile / Costa Rica)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A4687E" w:rsidRPr="00FA0A15" w:rsidRDefault="00FA0A15" w:rsidP="00FA0A15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Countries (Spanish-speaking, UK and others from Yr2), compass points,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arriba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abajo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(up / down), el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centro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izquierda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/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derecha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ciudad /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selva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/ campo (town / rainforest / countryside), casa /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piso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or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apartamento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(house / flat), modern/a,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antiguo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/a,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grande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pequeño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/a, </w:t>
            </w:r>
            <w:proofErr w:type="spellStart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>comódo</w:t>
            </w:r>
            <w:proofErr w:type="spellEnd"/>
            <w:r w:rsidR="00C93509">
              <w:rPr>
                <w:rFonts w:ascii="Comic Sans MS" w:hAnsi="Comic Sans MS"/>
                <w:color w:val="7030A0"/>
                <w:sz w:val="18"/>
                <w:szCs w:val="18"/>
              </w:rPr>
              <w:t xml:space="preserve">/a (modern / old / big / small / comfortable)  </w:t>
            </w:r>
          </w:p>
        </w:tc>
        <w:tc>
          <w:tcPr>
            <w:tcW w:w="1701" w:type="dxa"/>
          </w:tcPr>
          <w:p w:rsidR="001C0159" w:rsidRDefault="00131317" w:rsidP="00794887">
            <w:r>
              <w:t>Where do you live? in more detail – types of houses</w:t>
            </w:r>
          </w:p>
          <w:p w:rsidR="00131317" w:rsidRDefault="00131317" w:rsidP="00794887"/>
          <w:p w:rsidR="00131317" w:rsidRDefault="00131317" w:rsidP="00794887">
            <w:r>
              <w:t>Comparing houses around the world</w:t>
            </w:r>
          </w:p>
          <w:p w:rsidR="00131317" w:rsidRDefault="00131317" w:rsidP="00794887"/>
          <w:p w:rsidR="00131317" w:rsidRDefault="00131317" w:rsidP="00794887">
            <w:r>
              <w:t>Saying where other people live</w:t>
            </w:r>
          </w:p>
          <w:p w:rsidR="00131317" w:rsidRDefault="00131317" w:rsidP="00794887"/>
        </w:tc>
        <w:tc>
          <w:tcPr>
            <w:tcW w:w="1992" w:type="dxa"/>
          </w:tcPr>
          <w:p w:rsidR="003D670A" w:rsidRPr="00C222DB" w:rsidRDefault="003D670A" w:rsidP="0019696F">
            <w:r w:rsidRPr="00C222DB">
              <w:t>Knowledge of the world</w:t>
            </w:r>
            <w:r w:rsidR="001C0159" w:rsidRPr="00C222DB">
              <w:t xml:space="preserve"> </w:t>
            </w:r>
            <w:r w:rsidR="00131317" w:rsidRPr="00C222DB">
              <w:t xml:space="preserve">– building on </w:t>
            </w:r>
            <w:r w:rsidR="00C222DB" w:rsidRPr="00C222DB">
              <w:t>g</w:t>
            </w:r>
            <w:r w:rsidR="00131317" w:rsidRPr="00C222DB">
              <w:t>eographical knowledge of countries in different continents</w:t>
            </w:r>
          </w:p>
          <w:p w:rsidR="0019696F" w:rsidRDefault="0019696F" w:rsidP="0019696F"/>
          <w:p w:rsidR="0019696F" w:rsidRDefault="0019696F" w:rsidP="0019696F">
            <w:r>
              <w:t xml:space="preserve">Diversity </w:t>
            </w:r>
            <w:r w:rsidR="00131317">
              <w:t>– understanding that people in different parts of the world may live in different situations to us here in the UK a</w:t>
            </w:r>
            <w:r w:rsidR="00B00759">
              <w:t>n</w:t>
            </w:r>
            <w:r w:rsidR="00131317">
              <w:t>d why</w:t>
            </w:r>
          </w:p>
          <w:p w:rsidR="0019696F" w:rsidRDefault="0019696F" w:rsidP="0019696F"/>
          <w:p w:rsidR="0019696F" w:rsidRDefault="0019696F" w:rsidP="0019696F">
            <w:r>
              <w:t>Possibilities / enquiries</w:t>
            </w:r>
            <w:r w:rsidR="00131317">
              <w:t xml:space="preserve"> – map search for where countries are located</w:t>
            </w:r>
          </w:p>
        </w:tc>
      </w:tr>
      <w:tr w:rsidR="003D670A" w:rsidTr="00C5195B">
        <w:trPr>
          <w:trHeight w:val="658"/>
        </w:trPr>
        <w:tc>
          <w:tcPr>
            <w:tcW w:w="1951" w:type="dxa"/>
          </w:tcPr>
          <w:p w:rsidR="00131317" w:rsidRPr="00502CE6" w:rsidRDefault="00131317" w:rsidP="00131317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learn how to answer a known</w:t>
            </w: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FF3399"/>
                <w:szCs w:val="18"/>
                <w:lang w:val="en-US"/>
              </w:rPr>
              <w:lastRenderedPageBreak/>
              <w:t xml:space="preserve">key question </w:t>
            </w:r>
            <w:r w:rsidRPr="00131317">
              <w:rPr>
                <w:rFonts w:eastAsia="Times New Roman" w:cs="Times New Roman"/>
                <w:szCs w:val="18"/>
                <w:lang w:val="en-US"/>
              </w:rPr>
              <w:t xml:space="preserve">in more detail </w:t>
            </w:r>
            <w:r>
              <w:rPr>
                <w:rFonts w:eastAsia="Times New Roman" w:cs="Times New Roman"/>
                <w:color w:val="FF3399"/>
                <w:szCs w:val="18"/>
                <w:lang w:val="en-US"/>
              </w:rPr>
              <w:t xml:space="preserve">and </w:t>
            </w:r>
            <w:r w:rsidRPr="00131317">
              <w:rPr>
                <w:rFonts w:eastAsia="Times New Roman" w:cs="Times New Roman"/>
                <w:color w:val="FF3399"/>
                <w:szCs w:val="18"/>
                <w:lang w:val="en-US"/>
              </w:rPr>
              <w:t xml:space="preserve">response: </w:t>
            </w:r>
            <w:r w:rsidRPr="00131317">
              <w:rPr>
                <w:rFonts w:eastAsia="Calibri" w:cs="Times New Roman"/>
                <w:color w:val="FF3399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 w:rsidRPr="00131317">
              <w:rPr>
                <w:rFonts w:eastAsia="Calibri" w:cs="Times New Roman"/>
                <w:color w:val="FF3399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 w:rsidRPr="00131317">
              <w:rPr>
                <w:rFonts w:eastAsia="Calibri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31317">
              <w:rPr>
                <w:rFonts w:eastAsia="Calibri" w:cs="Times New Roman"/>
                <w:color w:val="FF3399"/>
                <w:kern w:val="3"/>
                <w:sz w:val="18"/>
                <w:szCs w:val="18"/>
                <w:lang w:val="en-US" w:eastAsia="zh-CN"/>
              </w:rPr>
              <w:t>vives</w:t>
            </w:r>
            <w:proofErr w:type="spellEnd"/>
            <w:r w:rsidRPr="00131317">
              <w:rPr>
                <w:rFonts w:eastAsia="Calibri" w:cs="Times New Roman"/>
                <w:color w:val="FF3399"/>
                <w:kern w:val="3"/>
                <w:sz w:val="18"/>
                <w:szCs w:val="18"/>
                <w:lang w:val="en-US" w:eastAsia="zh-CN"/>
              </w:rPr>
              <w:t>?</w:t>
            </w: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understand, remember and correctly say new vocabulary for different types of houses</w:t>
            </w: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131317" w:rsidRPr="000143C8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proofErr w:type="spellStart"/>
            <w:r>
              <w:rPr>
                <w:rFonts w:eastAsia="Times New Roman" w:cs="Times New Roman"/>
                <w:szCs w:val="18"/>
                <w:lang w:val="en-US"/>
              </w:rPr>
              <w:t>practise</w:t>
            </w:r>
            <w:proofErr w:type="spellEnd"/>
            <w:r>
              <w:rPr>
                <w:rFonts w:eastAsia="Times New Roman" w:cs="Times New Roman"/>
                <w:szCs w:val="18"/>
                <w:lang w:val="en-US"/>
              </w:rPr>
              <w:t xml:space="preserve"> speaking and translation skills for topic vocab</w:t>
            </w:r>
          </w:p>
          <w:p w:rsidR="003D670A" w:rsidRPr="000143C8" w:rsidRDefault="003D670A" w:rsidP="00502CE6">
            <w:pPr>
              <w:rPr>
                <w:rFonts w:eastAsia="Times New Roman" w:cs="Times New Roman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8D08C3" w:rsidRPr="00FA0A15" w:rsidRDefault="00131317" w:rsidP="0019696F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 w:rsidRPr="00131317">
              <w:rPr>
                <w:rFonts w:eastAsia="Calibri" w:cs="Times New Roman"/>
                <w:kern w:val="3"/>
                <w:szCs w:val="18"/>
                <w:lang w:val="en-US" w:eastAsia="zh-CN"/>
              </w:rPr>
              <w:lastRenderedPageBreak/>
              <w:t>As previous lesson</w:t>
            </w:r>
          </w:p>
        </w:tc>
        <w:tc>
          <w:tcPr>
            <w:tcW w:w="7655" w:type="dxa"/>
          </w:tcPr>
          <w:p w:rsidR="00E3177A" w:rsidRDefault="00E3177A" w:rsidP="00E3177A">
            <w:pPr>
              <w:rPr>
                <w:rFonts w:ascii="Comic Sans MS" w:hAnsi="Comic Sans MS"/>
                <w:color w:val="00B050"/>
                <w:sz w:val="18"/>
              </w:rPr>
            </w:pPr>
            <w:r w:rsidRPr="00175EE6">
              <w:rPr>
                <w:rFonts w:ascii="Comic Sans MS" w:hAnsi="Comic Sans MS"/>
                <w:color w:val="00B050"/>
                <w:sz w:val="18"/>
              </w:rPr>
              <w:t>Starter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: </w:t>
            </w:r>
            <w:r>
              <w:rPr>
                <w:rFonts w:ascii="Arial" w:hAnsi="Arial" w:cs="Arial"/>
                <w:color w:val="00B050"/>
                <w:sz w:val="18"/>
              </w:rPr>
              <w:t>¿</w:t>
            </w:r>
            <w:proofErr w:type="spellStart"/>
            <w:r>
              <w:rPr>
                <w:rFonts w:ascii="Comic Sans MS" w:hAnsi="Comic Sans MS"/>
                <w:color w:val="00B050"/>
                <w:sz w:val="18"/>
              </w:rPr>
              <w:t>Dónde</w:t>
            </w:r>
            <w:proofErr w:type="spellEnd"/>
            <w:r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</w:rPr>
              <w:t>está</w:t>
            </w:r>
            <w:proofErr w:type="spellEnd"/>
            <w:r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</w:rPr>
              <w:t>tu</w:t>
            </w:r>
            <w:proofErr w:type="spellEnd"/>
            <w:r>
              <w:rPr>
                <w:rFonts w:ascii="Comic Sans MS" w:hAnsi="Comic Sans MS"/>
                <w:color w:val="00B050"/>
                <w:sz w:val="18"/>
              </w:rPr>
              <w:t xml:space="preserve"> casa? Post-it game. partners write a country on a post-it for their friend and stick it to their friend’s forehead. The partner has to say: Mi casa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</w:rPr>
              <w:t>está</w:t>
            </w:r>
            <w:proofErr w:type="spellEnd"/>
            <w:r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</w:rPr>
              <w:t>en</w:t>
            </w:r>
            <w:proofErr w:type="spellEnd"/>
            <w:r>
              <w:rPr>
                <w:rFonts w:ascii="Comic Sans MS" w:hAnsi="Comic Sans MS"/>
                <w:color w:val="00B050"/>
                <w:sz w:val="18"/>
              </w:rPr>
              <w:t xml:space="preserve"> + country to guess until they get it right.</w:t>
            </w:r>
          </w:p>
          <w:p w:rsidR="00E3177A" w:rsidRDefault="00E3177A" w:rsidP="00E3177A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lastRenderedPageBreak/>
              <w:t xml:space="preserve">Revise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Yr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2 key q: </w:t>
            </w:r>
            <w:r w:rsidRPr="000C484B"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vives</w:t>
            </w:r>
            <w:proofErr w:type="spellEnd"/>
            <w:r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>?</w:t>
            </w:r>
            <w:r w:rsidRPr="000C484B">
              <w:rPr>
                <w:rFonts w:ascii="Comic Sans MS" w:eastAsia="Calibri" w:hAnsi="Comic Sans MS" w:cs="Times New Roman"/>
                <w:color w:val="FF3399"/>
                <w:kern w:val="3"/>
                <w:sz w:val="18"/>
                <w:szCs w:val="18"/>
                <w:lang w:val="en-US" w:eastAsia="zh-CN"/>
              </w:rPr>
              <w:t xml:space="preserve"> – </w:t>
            </w:r>
            <w:r>
              <w:rPr>
                <w:rFonts w:ascii="Comic Sans MS" w:eastAsia="Calibri" w:hAnsi="Comic Sans MS" w:cs="Times New Roman"/>
                <w:color w:val="7030A0"/>
                <w:kern w:val="3"/>
                <w:sz w:val="18"/>
                <w:szCs w:val="18"/>
                <w:lang w:val="en-US" w:eastAsia="zh-CN"/>
              </w:rPr>
              <w:t xml:space="preserve">Where do you live? 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and revise response (Vivo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en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…) using as much vocab from last week and prior knowledge as can.</w:t>
            </w:r>
          </w:p>
          <w:p w:rsidR="00E3177A" w:rsidRDefault="00E3177A" w:rsidP="00E3177A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(Cold write) Writing activity: Answering the key question in as much detail as possible (location, country, house/flat, adjectives to describe)</w:t>
            </w:r>
          </w:p>
          <w:p w:rsidR="00E3177A" w:rsidRPr="00586CC3" w:rsidRDefault="00586CC3" w:rsidP="00E3177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lang w:val="es-CO"/>
              </w:rPr>
            </w:pPr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Introduce </w:t>
            </w:r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extra </w:t>
            </w:r>
            <w:proofErr w:type="spellStart"/>
            <w:r w:rsidR="00B00759">
              <w:rPr>
                <w:rFonts w:ascii="Comic Sans MS" w:hAnsi="Comic Sans MS" w:cs="Arial"/>
                <w:sz w:val="18"/>
                <w:lang w:val="es-CO"/>
              </w:rPr>
              <w:t>info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B00759">
              <w:rPr>
                <w:rFonts w:ascii="Comic Sans MS" w:hAnsi="Comic Sans MS" w:cs="Arial"/>
                <w:sz w:val="18"/>
                <w:lang w:val="es-CO"/>
              </w:rPr>
              <w:t>for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>types</w:t>
            </w:r>
            <w:proofErr w:type="spellEnd"/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>of</w:t>
            </w:r>
            <w:proofErr w:type="spellEnd"/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>buildings</w:t>
            </w:r>
            <w:r w:rsidR="00B00759">
              <w:rPr>
                <w:rFonts w:ascii="Comic Sans MS" w:hAnsi="Comic Sans MS" w:cs="Arial"/>
                <w:sz w:val="18"/>
                <w:lang w:val="es-CO"/>
              </w:rPr>
              <w:t>+how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B00759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B00759">
              <w:rPr>
                <w:rFonts w:ascii="Comic Sans MS" w:hAnsi="Comic Sans MS" w:cs="Arial"/>
                <w:sz w:val="18"/>
                <w:lang w:val="es-CO"/>
              </w:rPr>
              <w:t>build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in </w:t>
            </w:r>
            <w:proofErr w:type="spellStart"/>
            <w:r w:rsidR="00B00759">
              <w:rPr>
                <w:rFonts w:ascii="Comic Sans MS" w:hAnsi="Comic Sans MS" w:cs="Arial"/>
                <w:sz w:val="18"/>
                <w:lang w:val="es-CO"/>
              </w:rPr>
              <w:t>sentences</w:t>
            </w:r>
            <w:proofErr w:type="spellEnd"/>
            <w:r w:rsidR="00B00759">
              <w:rPr>
                <w:rFonts w:ascii="Comic Sans MS" w:hAnsi="Comic Sans MS" w:cs="Arial"/>
                <w:sz w:val="18"/>
                <w:lang w:val="es-CO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detached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/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semi-detached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/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one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or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two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floors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/</w:t>
            </w:r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 xml:space="preserve">eco </w:t>
            </w:r>
            <w:r>
              <w:rPr>
                <w:rFonts w:ascii="Comic Sans MS" w:hAnsi="Comic Sans MS" w:cs="Arial"/>
                <w:sz w:val="18"/>
                <w:lang w:val="es-CO"/>
              </w:rPr>
              <w:t>-</w:t>
            </w:r>
            <w:r w:rsidR="00E3177A" w:rsidRPr="00586CC3">
              <w:rPr>
                <w:rFonts w:ascii="Comic Sans MS" w:hAnsi="Comic Sans MS" w:cs="Arial"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 w:cs="Arial"/>
                <w:sz w:val="18"/>
                <w:lang w:val="en-GB"/>
              </w:rPr>
              <w:t xml:space="preserve">de una/dos </w:t>
            </w:r>
            <w:proofErr w:type="spellStart"/>
            <w:r>
              <w:rPr>
                <w:rFonts w:ascii="Comic Sans MS" w:hAnsi="Comic Sans MS" w:cs="Arial"/>
                <w:sz w:val="18"/>
                <w:lang w:val="en-GB"/>
              </w:rPr>
              <w:t>plantas</w:t>
            </w:r>
            <w:proofErr w:type="spellEnd"/>
            <w:r>
              <w:rPr>
                <w:rFonts w:ascii="Comic Sans MS" w:hAnsi="Comic Sans MS" w:cs="Arial"/>
                <w:sz w:val="18"/>
                <w:lang w:val="en-GB"/>
              </w:rPr>
              <w:t xml:space="preserve">/ </w:t>
            </w:r>
            <w:proofErr w:type="spellStart"/>
            <w:r w:rsidR="00E3177A" w:rsidRPr="00586CC3">
              <w:rPr>
                <w:rFonts w:ascii="Comic Sans MS" w:hAnsi="Comic Sans MS" w:cs="Arial"/>
                <w:sz w:val="18"/>
                <w:lang w:val="en-GB"/>
              </w:rPr>
              <w:t>ad</w:t>
            </w:r>
            <w:r w:rsidRPr="00586CC3">
              <w:rPr>
                <w:rFonts w:ascii="Comic Sans MS" w:hAnsi="Comic Sans MS" w:cs="Arial"/>
                <w:sz w:val="18"/>
                <w:lang w:val="en-GB"/>
              </w:rPr>
              <w:t>osa</w:t>
            </w:r>
            <w:r>
              <w:rPr>
                <w:rFonts w:ascii="Comic Sans MS" w:hAnsi="Comic Sans MS" w:cs="Arial"/>
                <w:sz w:val="18"/>
                <w:lang w:val="en-GB"/>
              </w:rPr>
              <w:t>da</w:t>
            </w:r>
            <w:proofErr w:type="spellEnd"/>
            <w:r>
              <w:rPr>
                <w:rFonts w:ascii="Comic Sans MS" w:hAnsi="Comic Sans MS" w:cs="Arial"/>
                <w:sz w:val="18"/>
                <w:lang w:val="en-GB"/>
              </w:rPr>
              <w:t xml:space="preserve">/no </w:t>
            </w:r>
            <w:proofErr w:type="spellStart"/>
            <w:r>
              <w:rPr>
                <w:rFonts w:ascii="Comic Sans MS" w:hAnsi="Comic Sans MS" w:cs="Arial"/>
                <w:sz w:val="18"/>
                <w:lang w:val="en-GB"/>
              </w:rPr>
              <w:t>adosada</w:t>
            </w:r>
            <w:proofErr w:type="spellEnd"/>
            <w:r>
              <w:rPr>
                <w:rFonts w:ascii="Comic Sans MS" w:hAnsi="Comic Sans MS" w:cs="Arial"/>
                <w:sz w:val="18"/>
                <w:lang w:val="en-GB"/>
              </w:rPr>
              <w:t>/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n-GB"/>
              </w:rPr>
              <w:t>ecológico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n-GB"/>
              </w:rPr>
              <w:t>/a</w:t>
            </w:r>
            <w:r w:rsidR="00E3177A" w:rsidRPr="00586CC3">
              <w:rPr>
                <w:rFonts w:ascii="Comic Sans MS" w:hAnsi="Comic Sans MS" w:cs="Arial"/>
                <w:sz w:val="18"/>
                <w:lang w:val="es-CO"/>
              </w:rPr>
              <w:t xml:space="preserve">)  </w:t>
            </w:r>
          </w:p>
          <w:p w:rsidR="00E3177A" w:rsidRDefault="00E3177A" w:rsidP="00E3177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lang w:val="es-CO"/>
              </w:rPr>
            </w:pP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Speaking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activity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–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practis</w:t>
            </w:r>
            <w:r w:rsidR="00B00759">
              <w:rPr>
                <w:rFonts w:ascii="Comic Sans MS" w:hAnsi="Comic Sans MS" w:cs="Arial"/>
                <w:sz w:val="18"/>
                <w:lang w:val="es-CO"/>
              </w:rPr>
              <w:t>e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key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q and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answer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using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a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photo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prompt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.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Partner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A has</w:t>
            </w:r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describe a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picture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of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a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house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verbally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Partner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B,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who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draws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it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in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A’s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book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.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</w:t>
            </w:r>
            <w:r w:rsidRPr="00586CC3">
              <w:rPr>
                <w:rFonts w:ascii="Comic Sans MS" w:hAnsi="Comic Sans MS" w:cs="Arial"/>
                <w:sz w:val="18"/>
                <w:lang w:val="es-CO"/>
              </w:rPr>
              <w:t>hen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stick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the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photo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of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the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actual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house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next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it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show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accuracy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of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description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and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understanding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>.</w:t>
            </w:r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 </w:t>
            </w:r>
          </w:p>
          <w:p w:rsidR="00B00759" w:rsidRPr="00586CC3" w:rsidRDefault="00B00759" w:rsidP="00E3177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lang w:val="es-CO"/>
              </w:rPr>
            </w:pPr>
            <w:r>
              <w:rPr>
                <w:rFonts w:ascii="Comic Sans MS" w:hAnsi="Comic Sans MS" w:cs="Arial"/>
                <w:sz w:val="18"/>
                <w:lang w:val="es-CO"/>
              </w:rPr>
              <w:t xml:space="preserve">SEND: Word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bank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support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set up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around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pictures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in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noun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phrases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/ place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adverbials</w:t>
            </w:r>
            <w:proofErr w:type="spellEnd"/>
          </w:p>
          <w:p w:rsidR="00E3177A" w:rsidRPr="00586CC3" w:rsidRDefault="00E3177A" w:rsidP="00E3177A">
            <w:pPr>
              <w:rPr>
                <w:rFonts w:ascii="Comic Sans MS" w:eastAsia="Calibri" w:hAnsi="Comic Sans MS" w:cs="Times New Roman"/>
                <w:kern w:val="3"/>
                <w:sz w:val="14"/>
                <w:szCs w:val="18"/>
                <w:lang w:val="en-US" w:eastAsia="zh-CN"/>
              </w:rPr>
            </w:pP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Translation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activity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using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new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vocab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–</w:t>
            </w:r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Spanish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586CC3">
              <w:rPr>
                <w:rFonts w:ascii="Comic Sans MS" w:hAnsi="Comic Sans MS" w:cs="Arial"/>
                <w:sz w:val="18"/>
                <w:lang w:val="es-CO"/>
              </w:rPr>
              <w:t xml:space="preserve"> English. </w:t>
            </w:r>
            <w:proofErr w:type="spellStart"/>
            <w:r w:rsidR="00586CC3">
              <w:rPr>
                <w:rFonts w:ascii="Comic Sans MS" w:hAnsi="Comic Sans MS" w:cs="Arial"/>
                <w:sz w:val="18"/>
                <w:lang w:val="es-CO"/>
              </w:rPr>
              <w:t>C</w:t>
            </w:r>
            <w:r w:rsidRPr="00586CC3">
              <w:rPr>
                <w:rFonts w:ascii="Comic Sans MS" w:hAnsi="Comic Sans MS" w:cs="Arial"/>
                <w:sz w:val="18"/>
                <w:lang w:val="es-CO"/>
              </w:rPr>
              <w:t>ut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and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stick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translations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.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Pupil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differentiated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as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how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much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586CC3">
              <w:rPr>
                <w:rFonts w:ascii="Comic Sans MS" w:hAnsi="Comic Sans MS" w:cs="Arial"/>
                <w:sz w:val="18"/>
                <w:lang w:val="es-CO"/>
              </w:rPr>
              <w:t>they</w:t>
            </w:r>
            <w:proofErr w:type="spellEnd"/>
            <w:r w:rsidRPr="00586CC3">
              <w:rPr>
                <w:rFonts w:ascii="Comic Sans MS" w:hAnsi="Comic Sans MS" w:cs="Arial"/>
                <w:sz w:val="18"/>
                <w:lang w:val="es-CO"/>
              </w:rPr>
              <w:t xml:space="preserve"> complete.</w:t>
            </w:r>
          </w:p>
          <w:p w:rsidR="00E3177A" w:rsidRDefault="00E3177A" w:rsidP="00E3177A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3C57E3">
              <w:rPr>
                <w:rFonts w:ascii="Comic Sans MS" w:hAnsi="Comic Sans MS"/>
                <w:color w:val="0070C0"/>
                <w:sz w:val="18"/>
                <w:szCs w:val="18"/>
              </w:rPr>
              <w:t>Post-its, photos of typical houses in Costa Rica / Chile for speaking and listening activity, translation activity.</w:t>
            </w:r>
          </w:p>
          <w:p w:rsidR="003D670A" w:rsidRPr="00D269F1" w:rsidRDefault="00E3177A" w:rsidP="00586CC3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>Countries (Spanish-speaking, UK and ot</w:t>
            </w:r>
            <w:r w:rsidR="00586CC3" w:rsidRPr="00586CC3">
              <w:rPr>
                <w:rFonts w:ascii="Comic Sans MS" w:hAnsi="Comic Sans MS"/>
                <w:color w:val="7030A0"/>
                <w:sz w:val="18"/>
                <w:szCs w:val="18"/>
              </w:rPr>
              <w:t xml:space="preserve">hers from Yr2), </w:t>
            </w:r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una casa/un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apartamento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/un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piso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/un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edificio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; de una/dos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plantas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/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adosada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 xml:space="preserve">/no 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adosada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/</w:t>
            </w:r>
            <w:proofErr w:type="spellStart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ecológico</w:t>
            </w:r>
            <w:proofErr w:type="spellEnd"/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n-GB"/>
              </w:rPr>
              <w:t>/a</w:t>
            </w:r>
            <w:r w:rsidR="00586CC3" w:rsidRPr="00586CC3"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; </w:t>
            </w:r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 xml:space="preserve">modern/a, </w:t>
            </w:r>
            <w:proofErr w:type="spellStart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>antiguo</w:t>
            </w:r>
            <w:proofErr w:type="spellEnd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 xml:space="preserve">/a, </w:t>
            </w:r>
            <w:proofErr w:type="spellStart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>grande</w:t>
            </w:r>
            <w:proofErr w:type="spellEnd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>pequeño</w:t>
            </w:r>
            <w:proofErr w:type="spellEnd"/>
            <w:r w:rsidRPr="00586CC3">
              <w:rPr>
                <w:rFonts w:ascii="Comic Sans MS" w:hAnsi="Comic Sans MS"/>
                <w:color w:val="7030A0"/>
                <w:sz w:val="18"/>
                <w:szCs w:val="18"/>
              </w:rPr>
              <w:t>/a,</w:t>
            </w:r>
            <w:r w:rsidR="00586CC3" w:rsidRPr="00586CC3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586CC3" w:rsidRPr="00586CC3">
              <w:rPr>
                <w:rFonts w:ascii="Comic Sans MS" w:hAnsi="Comic Sans MS"/>
                <w:color w:val="7030A0"/>
                <w:sz w:val="18"/>
                <w:szCs w:val="18"/>
              </w:rPr>
              <w:t>comódo</w:t>
            </w:r>
            <w:proofErr w:type="spellEnd"/>
            <w:r w:rsidR="00586CC3" w:rsidRPr="00586CC3">
              <w:rPr>
                <w:rFonts w:ascii="Comic Sans MS" w:hAnsi="Comic Sans MS"/>
                <w:color w:val="7030A0"/>
                <w:sz w:val="18"/>
                <w:szCs w:val="18"/>
              </w:rPr>
              <w:t>/a.</w:t>
            </w:r>
          </w:p>
        </w:tc>
        <w:tc>
          <w:tcPr>
            <w:tcW w:w="1701" w:type="dxa"/>
          </w:tcPr>
          <w:p w:rsidR="00131317" w:rsidRDefault="00131317" w:rsidP="00131317">
            <w:r>
              <w:lastRenderedPageBreak/>
              <w:t xml:space="preserve">Comparing houses around </w:t>
            </w:r>
            <w:r>
              <w:lastRenderedPageBreak/>
              <w:t>the world</w:t>
            </w:r>
          </w:p>
          <w:p w:rsidR="00131317" w:rsidRDefault="00131317" w:rsidP="00131317"/>
          <w:p w:rsidR="00131317" w:rsidRDefault="00131317" w:rsidP="00131317">
            <w:r>
              <w:t>Saying where other people live</w:t>
            </w:r>
          </w:p>
          <w:p w:rsidR="003D670A" w:rsidRDefault="003D670A" w:rsidP="00D269F1"/>
        </w:tc>
        <w:tc>
          <w:tcPr>
            <w:tcW w:w="1992" w:type="dxa"/>
          </w:tcPr>
          <w:p w:rsidR="00131317" w:rsidRDefault="00131317" w:rsidP="00131317">
            <w:r>
              <w:lastRenderedPageBreak/>
              <w:t xml:space="preserve">Emotional awareness – </w:t>
            </w:r>
            <w:r>
              <w:lastRenderedPageBreak/>
              <w:t>communicating effectively with a partner (without conflict) to achieve a common goal</w:t>
            </w:r>
          </w:p>
          <w:p w:rsidR="00B00759" w:rsidRDefault="00B00759" w:rsidP="00131317"/>
          <w:p w:rsidR="00B00759" w:rsidRDefault="00B00759" w:rsidP="00131317">
            <w:r>
              <w:t>Knowledge of the world – activities describing own homes and homes around the world to contrast our own and others’ life experiences</w:t>
            </w:r>
          </w:p>
          <w:p w:rsidR="001C0159" w:rsidRDefault="001C0159" w:rsidP="001C0159"/>
          <w:p w:rsidR="003D670A" w:rsidRDefault="003D670A" w:rsidP="00D269F1"/>
        </w:tc>
      </w:tr>
      <w:tr w:rsidR="000143C8" w:rsidTr="00667103">
        <w:trPr>
          <w:trHeight w:val="558"/>
        </w:trPr>
        <w:tc>
          <w:tcPr>
            <w:tcW w:w="1951" w:type="dxa"/>
          </w:tcPr>
          <w:p w:rsidR="00131317" w:rsidRPr="00502CE6" w:rsidRDefault="00131317" w:rsidP="00131317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To edit work by applying grammatical knowledge and phonemic awareness</w:t>
            </w: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 how to adapt verb forms to extend writing and speaking</w:t>
            </w:r>
          </w:p>
          <w:p w:rsidR="0013131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392FFA" w:rsidRPr="00255DA7" w:rsidRDefault="00131317" w:rsidP="00131317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apply new verb </w:t>
            </w: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forms to reading and speaking skills</w:t>
            </w:r>
          </w:p>
        </w:tc>
        <w:tc>
          <w:tcPr>
            <w:tcW w:w="2126" w:type="dxa"/>
          </w:tcPr>
          <w:p w:rsidR="00FB584C" w:rsidRDefault="00131317" w:rsidP="00FB584C">
            <w:r>
              <w:lastRenderedPageBreak/>
              <w:t>As previous lesson</w:t>
            </w:r>
          </w:p>
        </w:tc>
        <w:tc>
          <w:tcPr>
            <w:tcW w:w="7655" w:type="dxa"/>
          </w:tcPr>
          <w:p w:rsidR="008F6CFC" w:rsidRPr="008F6CFC" w:rsidRDefault="008F6CFC" w:rsidP="008F6CFC">
            <w:pPr>
              <w:rPr>
                <w:rFonts w:ascii="Comic Sans MS" w:hAnsi="Comic Sans MS"/>
                <w:color w:val="00B050"/>
                <w:sz w:val="18"/>
              </w:rPr>
            </w:pPr>
            <w:r w:rsidRPr="00175EE6">
              <w:rPr>
                <w:rFonts w:ascii="Comic Sans MS" w:hAnsi="Comic Sans MS"/>
                <w:color w:val="00B050"/>
                <w:sz w:val="18"/>
              </w:rPr>
              <w:t>Starter</w:t>
            </w:r>
            <w:r>
              <w:rPr>
                <w:rFonts w:ascii="Comic Sans MS" w:hAnsi="Comic Sans MS"/>
                <w:color w:val="00B050"/>
                <w:sz w:val="18"/>
              </w:rPr>
              <w:t>: Examples of mistakes found in children’s writing to improve.</w:t>
            </w:r>
          </w:p>
          <w:p w:rsidR="008F6CFC" w:rsidRPr="008F6CFC" w:rsidRDefault="008F6CFC" w:rsidP="008F6CFC">
            <w:pPr>
              <w:pStyle w:val="Standard"/>
              <w:spacing w:after="0" w:line="240" w:lineRule="auto"/>
              <w:rPr>
                <w:rFonts w:ascii="Comic Sans MS" w:hAnsi="Comic Sans MS" w:cs="Arial"/>
                <w:color w:val="7030A0"/>
                <w:sz w:val="18"/>
                <w:lang w:val="es-CO"/>
              </w:rPr>
            </w:pPr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DIRT – </w:t>
            </w:r>
            <w:proofErr w:type="spellStart"/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>children</w:t>
            </w:r>
            <w:proofErr w:type="spellEnd"/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>edit</w:t>
            </w:r>
            <w:proofErr w:type="spellEnd"/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and </w:t>
            </w:r>
            <w:proofErr w:type="spellStart"/>
            <w:r w:rsidRPr="008F6CFC">
              <w:rPr>
                <w:rFonts w:ascii="Comic Sans MS" w:hAnsi="Comic Sans MS" w:cs="Arial"/>
                <w:color w:val="7030A0"/>
                <w:sz w:val="18"/>
                <w:lang w:val="es-CO"/>
              </w:rPr>
              <w:t>impro</w:t>
            </w:r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ve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their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writing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from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last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week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using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some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of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examples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from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starter re: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how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to</w:t>
            </w:r>
            <w:proofErr w:type="spellEnd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7030A0"/>
                <w:sz w:val="18"/>
                <w:lang w:val="es-CO"/>
              </w:rPr>
              <w:t>improve</w:t>
            </w:r>
            <w:proofErr w:type="spellEnd"/>
            <w:r w:rsidR="0027587A">
              <w:rPr>
                <w:rFonts w:ascii="Comic Sans MS" w:hAnsi="Comic Sans MS" w:cs="Arial"/>
                <w:color w:val="7030A0"/>
                <w:sz w:val="18"/>
                <w:lang w:val="es-CO"/>
              </w:rPr>
              <w:t xml:space="preserve"> and </w:t>
            </w:r>
            <w:proofErr w:type="spellStart"/>
            <w:r w:rsidR="0027587A">
              <w:rPr>
                <w:rFonts w:ascii="Comic Sans MS" w:hAnsi="Comic Sans MS" w:cs="Arial"/>
                <w:color w:val="7030A0"/>
                <w:sz w:val="18"/>
                <w:lang w:val="es-CO"/>
              </w:rPr>
              <w:t>expand</w:t>
            </w:r>
            <w:proofErr w:type="spellEnd"/>
            <w:r w:rsidR="0027587A">
              <w:rPr>
                <w:rFonts w:ascii="Comic Sans MS" w:hAnsi="Comic Sans MS" w:cs="Arial"/>
                <w:color w:val="7030A0"/>
                <w:sz w:val="18"/>
                <w:lang w:val="es-CO"/>
              </w:rPr>
              <w:t>.</w:t>
            </w:r>
          </w:p>
          <w:p w:rsidR="008F6CFC" w:rsidRPr="008F6CFC" w:rsidRDefault="008F6CFC" w:rsidP="008F6CFC">
            <w:pPr>
              <w:pStyle w:val="Standard"/>
              <w:spacing w:after="0" w:line="240" w:lineRule="auto"/>
              <w:rPr>
                <w:rFonts w:ascii="Comic Sans MS" w:hAnsi="Comic Sans MS" w:cs="Arial"/>
                <w:color w:val="FF0000"/>
                <w:sz w:val="18"/>
                <w:lang w:val="es-CO"/>
              </w:rPr>
            </w:pP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Intro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verb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forms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in 3rd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person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– vive and viven. Mini WB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work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–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ask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key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q,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child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responds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,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class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adapt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answer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to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3rd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person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verb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forms</w:t>
            </w:r>
            <w:proofErr w:type="spellEnd"/>
            <w:r w:rsidRPr="008F6CFC">
              <w:rPr>
                <w:rFonts w:ascii="Comic Sans MS" w:hAnsi="Comic Sans MS" w:cs="Arial"/>
                <w:color w:val="FF0000"/>
                <w:sz w:val="18"/>
                <w:lang w:val="es-CO"/>
              </w:rPr>
              <w:t>.</w:t>
            </w:r>
          </w:p>
          <w:p w:rsidR="008F6CFC" w:rsidRPr="008F6CFC" w:rsidRDefault="008F6CFC" w:rsidP="008F6CFC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lang w:val="es-CO"/>
              </w:rPr>
            </w:pP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Speaking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activity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: c</w:t>
            </w:r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omplete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class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survey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about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where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people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live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r w:rsidR="00255DA7">
              <w:rPr>
                <w:rFonts w:ascii="Comic Sans MS" w:hAnsi="Comic Sans MS" w:cs="Arial"/>
                <w:sz w:val="18"/>
                <w:lang w:val="es-CO"/>
              </w:rPr>
              <w:t>(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children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self-differentiate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answers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trying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use as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much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vocab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as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they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can – SEND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say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one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sentence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).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F</w:t>
            </w:r>
            <w:r w:rsidRPr="008F6CFC">
              <w:rPr>
                <w:rFonts w:ascii="Comic Sans MS" w:hAnsi="Comic Sans MS" w:cs="Arial"/>
                <w:sz w:val="18"/>
                <w:lang w:val="es-CO"/>
              </w:rPr>
              <w:t>eedback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as a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class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practise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verbs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in 3rd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person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using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notes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from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class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survey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–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spoken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forms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(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talk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for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writing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act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as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model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) and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written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forms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recorded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in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books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.</w:t>
            </w:r>
          </w:p>
          <w:p w:rsidR="008F6CFC" w:rsidRPr="008F6CFC" w:rsidRDefault="008F6CFC" w:rsidP="008F6CFC">
            <w:pPr>
              <w:rPr>
                <w:rFonts w:ascii="Comic Sans MS" w:hAnsi="Comic Sans MS" w:cs="Arial"/>
                <w:sz w:val="18"/>
                <w:lang w:val="es-CO"/>
              </w:rPr>
            </w:pPr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Reading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activity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: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where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different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children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live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and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the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houses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they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live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in</w:t>
            </w:r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around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the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world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.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Questions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in 3rd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person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verb</w:t>
            </w:r>
            <w:proofErr w:type="spellEnd"/>
            <w:r w:rsidRPr="008F6CFC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Pr="008F6CFC">
              <w:rPr>
                <w:rFonts w:ascii="Comic Sans MS" w:hAnsi="Comic Sans MS" w:cs="Arial"/>
                <w:sz w:val="18"/>
                <w:lang w:val="es-CO"/>
              </w:rPr>
              <w:t>forms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practise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reading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writing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in 3rd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person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lang w:val="es-CO"/>
              </w:rPr>
              <w:t>Spanish</w:t>
            </w:r>
            <w:proofErr w:type="spellEnd"/>
            <w:r>
              <w:rPr>
                <w:rFonts w:ascii="Comic Sans MS" w:hAnsi="Comic Sans MS" w:cs="Arial"/>
                <w:sz w:val="18"/>
                <w:lang w:val="es-CO"/>
              </w:rPr>
              <w:t>.</w:t>
            </w:r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SEND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to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fill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in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key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 xml:space="preserve"> </w:t>
            </w:r>
            <w:proofErr w:type="spellStart"/>
            <w:r w:rsidR="00255DA7">
              <w:rPr>
                <w:rFonts w:ascii="Comic Sans MS" w:hAnsi="Comic Sans MS" w:cs="Arial"/>
                <w:sz w:val="18"/>
                <w:lang w:val="es-CO"/>
              </w:rPr>
              <w:t>words</w:t>
            </w:r>
            <w:proofErr w:type="spellEnd"/>
            <w:r w:rsidR="00255DA7">
              <w:rPr>
                <w:rFonts w:ascii="Comic Sans MS" w:hAnsi="Comic Sans MS" w:cs="Arial"/>
                <w:sz w:val="18"/>
                <w:lang w:val="es-CO"/>
              </w:rPr>
              <w:t>.</w:t>
            </w:r>
          </w:p>
          <w:p w:rsidR="008F6CFC" w:rsidRDefault="008F6CFC" w:rsidP="008F6CFC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Children’s DIRT mistake examples, mini WBs, class survey forms, reading activity worksheets.</w:t>
            </w:r>
          </w:p>
          <w:p w:rsidR="00A45863" w:rsidRPr="00FA0A15" w:rsidRDefault="008F6CFC" w:rsidP="008F6CFC">
            <w:pPr>
              <w:pStyle w:val="Standard"/>
              <w:spacing w:after="0" w:line="240" w:lineRule="auto"/>
              <w:rPr>
                <w:rFonts w:cs="Arial"/>
                <w:color w:val="00B050"/>
                <w:lang w:val="es-CO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topic vocab learned so far, 3</w:t>
            </w:r>
            <w:r w:rsidRPr="008F6CFC">
              <w:rPr>
                <w:rFonts w:ascii="Comic Sans MS" w:hAnsi="Comic Sans MS"/>
                <w:color w:val="7030A0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person verb of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vivir</w:t>
            </w:r>
            <w:proofErr w:type="spellEnd"/>
          </w:p>
        </w:tc>
        <w:tc>
          <w:tcPr>
            <w:tcW w:w="1701" w:type="dxa"/>
          </w:tcPr>
          <w:p w:rsidR="00131317" w:rsidRDefault="00131317" w:rsidP="00131317">
            <w:r>
              <w:lastRenderedPageBreak/>
              <w:t>Learn rooms of the house to add detail to description</w:t>
            </w:r>
          </w:p>
          <w:p w:rsidR="00131317" w:rsidRDefault="00131317" w:rsidP="00131317"/>
          <w:p w:rsidR="00131317" w:rsidRDefault="00131317" w:rsidP="00131317">
            <w:r>
              <w:t>Describe where you live more independently</w:t>
            </w:r>
          </w:p>
          <w:p w:rsidR="00131317" w:rsidRDefault="00131317" w:rsidP="00131317"/>
          <w:p w:rsidR="00131317" w:rsidRDefault="00131317" w:rsidP="00131317"/>
          <w:p w:rsidR="00EB733B" w:rsidRDefault="00EB733B" w:rsidP="0019696F"/>
        </w:tc>
        <w:tc>
          <w:tcPr>
            <w:tcW w:w="1992" w:type="dxa"/>
          </w:tcPr>
          <w:p w:rsidR="00255DA7" w:rsidRDefault="00255DA7" w:rsidP="00131317">
            <w:r>
              <w:t xml:space="preserve">Possibilities / enquiries – </w:t>
            </w:r>
            <w:r>
              <w:t>surveying others to find information</w:t>
            </w:r>
          </w:p>
          <w:p w:rsidR="00255DA7" w:rsidRDefault="00255DA7" w:rsidP="00131317"/>
          <w:p w:rsidR="00A4687E" w:rsidRDefault="00131317" w:rsidP="0019696F">
            <w:r>
              <w:t>Diversity – understanding that people in different parts of the world may live in different situations to us here in the UK a</w:t>
            </w:r>
            <w:r w:rsidR="00667103">
              <w:t>n</w:t>
            </w:r>
            <w:r>
              <w:t>d why</w:t>
            </w:r>
          </w:p>
        </w:tc>
      </w:tr>
      <w:tr w:rsidR="000143C8" w:rsidTr="00C5195B">
        <w:trPr>
          <w:trHeight w:val="675"/>
        </w:trPr>
        <w:tc>
          <w:tcPr>
            <w:tcW w:w="1951" w:type="dxa"/>
          </w:tcPr>
          <w:p w:rsidR="00C5195B" w:rsidRDefault="00C5195B" w:rsidP="00C5195B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understand, remember and correctly say new vocabulary for different types of rooms in houses</w:t>
            </w:r>
          </w:p>
          <w:p w:rsidR="00C5195B" w:rsidRDefault="00C5195B" w:rsidP="00C5195B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C5195B" w:rsidRDefault="00C5195B" w:rsidP="00C5195B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apply new vocabulary to listening skills to correctly recreate a house that is described</w:t>
            </w:r>
          </w:p>
          <w:p w:rsidR="00B76C6F" w:rsidRPr="00B76C6F" w:rsidRDefault="00B76C6F" w:rsidP="00B76C6F">
            <w:pPr>
              <w:rPr>
                <w:rFonts w:eastAsia="Times New Roman" w:cs="Times New Roman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06902" w:rsidRDefault="00131317" w:rsidP="003D670A">
            <w:r>
              <w:t>As previous lesson</w:t>
            </w:r>
          </w:p>
        </w:tc>
        <w:tc>
          <w:tcPr>
            <w:tcW w:w="7655" w:type="dxa"/>
          </w:tcPr>
          <w:p w:rsidR="008F6CFC" w:rsidRPr="0007263A" w:rsidRDefault="008F6CFC" w:rsidP="008F6CF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07263A">
              <w:rPr>
                <w:rFonts w:ascii="Comic Sans MS" w:hAnsi="Comic Sans MS"/>
                <w:color w:val="00B050"/>
                <w:sz w:val="18"/>
                <w:szCs w:val="18"/>
              </w:rPr>
              <w:t>Starter: Games to revise types of house (e.g. SPLAT)</w:t>
            </w:r>
          </w:p>
          <w:p w:rsidR="008F6CFC" w:rsidRPr="00971749" w:rsidRDefault="00971749" w:rsidP="008F6CFC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s-CO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Introduce new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val="es-CO"/>
              </w:rPr>
              <w:t>key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val="es-CO"/>
              </w:rPr>
              <w:t>question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: </w:t>
            </w:r>
            <w:r w:rsidR="008F6CFC" w:rsidRPr="00971749">
              <w:rPr>
                <w:rFonts w:ascii="Comic Sans MS" w:hAnsi="Comic Sans MS" w:cs="Arial"/>
                <w:color w:val="FF3399"/>
                <w:sz w:val="18"/>
                <w:szCs w:val="18"/>
                <w:lang w:val="es-CO"/>
              </w:rPr>
              <w:t>¿Cuál es tu habitación favorita?</w:t>
            </w:r>
            <w:r w:rsidR="008F6CFC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r w:rsidR="008F6CFC" w:rsidRPr="00971749">
              <w:rPr>
                <w:rFonts w:ascii="Comic Sans MS" w:hAnsi="Comic Sans MS" w:cs="Arial"/>
                <w:color w:val="7030A0"/>
                <w:sz w:val="18"/>
                <w:szCs w:val="18"/>
                <w:lang w:val="en-GB"/>
              </w:rPr>
              <w:t>Which is your favourite room?</w:t>
            </w:r>
            <w:r w:rsidRPr="00971749">
              <w:rPr>
                <w:rFonts w:ascii="Comic Sans MS" w:hAnsi="Comic Sans MS" w:cs="Arial"/>
                <w:color w:val="7030A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Elicit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model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answer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from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children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based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on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adaptation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of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‘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everyday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language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’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practised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across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whole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school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(Mi habitación favorita es…)</w:t>
            </w:r>
          </w:p>
          <w:p w:rsidR="008F6CFC" w:rsidRPr="00971749" w:rsidRDefault="008F6CFC" w:rsidP="008F6CFC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Intro</w:t>
            </w:r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duce</w:t>
            </w:r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rooms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of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house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with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VAK. </w:t>
            </w:r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Complete </w:t>
            </w:r>
            <w:proofErr w:type="spellStart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>worksheet</w:t>
            </w:r>
            <w:proofErr w:type="spellEnd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so </w:t>
            </w:r>
            <w:proofErr w:type="spellStart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>children</w:t>
            </w:r>
            <w:proofErr w:type="spellEnd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can </w:t>
            </w:r>
            <w:proofErr w:type="spellStart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>refer</w:t>
            </w:r>
            <w:proofErr w:type="spellEnd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>to</w:t>
            </w:r>
            <w:proofErr w:type="spellEnd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>vocab</w:t>
            </w:r>
            <w:proofErr w:type="spellEnd"/>
            <w:r w:rsid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. </w:t>
            </w:r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Play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memory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games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and</w:t>
            </w:r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word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games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to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remember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words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-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pronunciation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,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meaning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and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spellings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.</w:t>
            </w:r>
          </w:p>
          <w:p w:rsidR="008F6CFC" w:rsidRPr="00971749" w:rsidRDefault="008F6CFC" w:rsidP="00971749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s-CO"/>
              </w:rPr>
            </w:pP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Listening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activity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–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children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have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to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fill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in a</w:t>
            </w:r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house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template</w:t>
            </w:r>
            <w:proofErr w:type="spellEnd"/>
            <w:r w:rsidR="00971749"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according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to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a verbal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description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using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prepositions</w:t>
            </w:r>
            <w:proofErr w:type="spellEnd"/>
            <w:r w:rsidRPr="00971749">
              <w:rPr>
                <w:rFonts w:ascii="Comic Sans MS" w:hAnsi="Comic Sans MS" w:cs="Arial"/>
                <w:sz w:val="18"/>
                <w:szCs w:val="18"/>
                <w:lang w:val="es-CO"/>
              </w:rPr>
              <w:t>.</w:t>
            </w:r>
          </w:p>
          <w:p w:rsidR="008F6CFC" w:rsidRDefault="008F6CFC" w:rsidP="008F6CFC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971749">
              <w:rPr>
                <w:rFonts w:ascii="Comic Sans MS" w:hAnsi="Comic Sans MS"/>
                <w:color w:val="0070C0"/>
                <w:sz w:val="18"/>
                <w:szCs w:val="18"/>
              </w:rPr>
              <w:t>Rooms of house worksheet for children to complete with all rooms on, listening activity rooms to arrange.</w:t>
            </w:r>
          </w:p>
          <w:p w:rsidR="00206902" w:rsidRPr="00971749" w:rsidRDefault="008F6CFC" w:rsidP="008F6CFC">
            <w:pPr>
              <w:pStyle w:val="Standard"/>
              <w:spacing w:after="0" w:line="240" w:lineRule="auto"/>
              <w:rPr>
                <w:rFonts w:cs="Arial"/>
                <w:color w:val="00B050"/>
                <w:lang w:val="es-CO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71749">
              <w:rPr>
                <w:rFonts w:ascii="Comic Sans MS" w:hAnsi="Comic Sans MS"/>
                <w:color w:val="7030A0"/>
                <w:sz w:val="18"/>
                <w:szCs w:val="18"/>
              </w:rPr>
              <w:t>rooms of the house</w:t>
            </w:r>
          </w:p>
        </w:tc>
        <w:tc>
          <w:tcPr>
            <w:tcW w:w="1701" w:type="dxa"/>
          </w:tcPr>
          <w:p w:rsidR="00C5195B" w:rsidRDefault="00C5195B" w:rsidP="009238FB">
            <w:r>
              <w:t>Meta-cognition of translation skills to be able to write more independently without over-dependence on a dictionary</w:t>
            </w:r>
          </w:p>
          <w:p w:rsidR="00C5195B" w:rsidRDefault="00C5195B" w:rsidP="009238FB"/>
          <w:p w:rsidR="00B0523B" w:rsidRDefault="00131317" w:rsidP="009238FB">
            <w:r>
              <w:t>Independent writing to show learning through the unit</w:t>
            </w:r>
          </w:p>
        </w:tc>
        <w:tc>
          <w:tcPr>
            <w:tcW w:w="1992" w:type="dxa"/>
          </w:tcPr>
          <w:p w:rsidR="00A4687E" w:rsidRDefault="00A4687E" w:rsidP="003D670A"/>
        </w:tc>
      </w:tr>
      <w:tr w:rsidR="000143C8" w:rsidTr="00C5195B">
        <w:trPr>
          <w:trHeight w:val="418"/>
        </w:trPr>
        <w:tc>
          <w:tcPr>
            <w:tcW w:w="1951" w:type="dxa"/>
          </w:tcPr>
          <w:p w:rsidR="00C5195B" w:rsidRDefault="00C5195B" w:rsidP="00C5195B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 the skills needed to translate from English – Spanish to be able to write independently and with accuracy</w:t>
            </w:r>
          </w:p>
          <w:p w:rsidR="00C5195B" w:rsidRDefault="00C5195B" w:rsidP="00C5195B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B0523B" w:rsidRPr="00B0523B" w:rsidRDefault="00C5195B" w:rsidP="008D3381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apply vocabulary, grammatical knowledge and phonemic awareness to </w:t>
            </w: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translation to be able to write independently about where you live</w:t>
            </w:r>
          </w:p>
        </w:tc>
        <w:tc>
          <w:tcPr>
            <w:tcW w:w="2126" w:type="dxa"/>
          </w:tcPr>
          <w:p w:rsidR="00A4687E" w:rsidRDefault="00C5195B" w:rsidP="00F86BB8">
            <w:r>
              <w:lastRenderedPageBreak/>
              <w:t>As previous lesson</w:t>
            </w:r>
          </w:p>
        </w:tc>
        <w:tc>
          <w:tcPr>
            <w:tcW w:w="7655" w:type="dxa"/>
          </w:tcPr>
          <w:p w:rsidR="0007263A" w:rsidRPr="0007263A" w:rsidRDefault="0007263A" w:rsidP="000726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07263A">
              <w:rPr>
                <w:rFonts w:ascii="Comic Sans MS" w:hAnsi="Comic Sans MS"/>
                <w:color w:val="00B050"/>
                <w:sz w:val="18"/>
                <w:szCs w:val="18"/>
              </w:rPr>
              <w:t>Starter: Games to revise types of house (e.g. SPLAT)</w:t>
            </w:r>
          </w:p>
          <w:p w:rsidR="00FA0A15" w:rsidRPr="0007263A" w:rsidRDefault="00FA0A15" w:rsidP="00FA0A15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>Example of how to translate into Spanish acc</w:t>
            </w:r>
            <w:r w:rsidR="0007263A"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urately to write independently 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- go through skills needed to </w:t>
            </w:r>
            <w:r w:rsidR="00945362">
              <w:rPr>
                <w:rFonts w:ascii="Comic Sans MS" w:hAnsi="Comic Sans MS" w:cs="Arial"/>
                <w:sz w:val="18"/>
                <w:szCs w:val="18"/>
                <w:lang w:val="en-GB"/>
              </w:rPr>
              <w:t>“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>translate</w:t>
            </w:r>
            <w:r w:rsidR="00945362">
              <w:rPr>
                <w:rFonts w:ascii="Comic Sans MS" w:hAnsi="Comic Sans MS" w:cs="Arial"/>
                <w:sz w:val="18"/>
                <w:szCs w:val="18"/>
                <w:lang w:val="en-GB"/>
              </w:rPr>
              <w:t>”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 accurately.</w:t>
            </w:r>
            <w:r w:rsidR="00945362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 (Think of sentence – eliminate subject – examine noun phrase for word order / adjective agreement; Think of sentence – eliminate subject – examine place adverbial etc)</w:t>
            </w:r>
          </w:p>
          <w:p w:rsidR="00FA0A15" w:rsidRPr="0007263A" w:rsidRDefault="00FA0A15" w:rsidP="00FA0A15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>Draw house and write about it independently in detail (3-4 sentences, adapting words and phrases, use dictionary/glossary to check, conjugate verbs between 1</w:t>
            </w:r>
            <w:r w:rsidRPr="0007263A">
              <w:rPr>
                <w:rFonts w:ascii="Comic Sans MS" w:hAnsi="Comic Sans MS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>, 2</w:t>
            </w:r>
            <w:r w:rsidRPr="0007263A">
              <w:rPr>
                <w:rFonts w:ascii="Comic Sans MS" w:hAnsi="Comic Sans MS" w:cs="Arial"/>
                <w:sz w:val="18"/>
                <w:szCs w:val="18"/>
                <w:vertAlign w:val="superscript"/>
                <w:lang w:val="en-GB"/>
              </w:rPr>
              <w:t>nd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>, 3</w:t>
            </w:r>
            <w:r w:rsidRPr="0007263A">
              <w:rPr>
                <w:rFonts w:ascii="Comic Sans MS" w:hAnsi="Comic Sans MS" w:cs="Arial"/>
                <w:sz w:val="18"/>
                <w:szCs w:val="18"/>
                <w:vertAlign w:val="superscript"/>
                <w:lang w:val="en-GB"/>
              </w:rPr>
              <w:t>rd</w:t>
            </w:r>
            <w:r w:rsidRPr="0007263A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 forms, punctuation)</w:t>
            </w:r>
          </w:p>
          <w:p w:rsidR="0007263A" w:rsidRPr="0007263A" w:rsidRDefault="0007263A" w:rsidP="0007263A">
            <w:pPr>
              <w:rPr>
                <w:rFonts w:ascii="Comic Sans MS" w:hAnsi="Comic Sans MS"/>
                <w:sz w:val="18"/>
                <w:szCs w:val="18"/>
              </w:rPr>
            </w:pPr>
            <w:r w:rsidRPr="0007263A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 w:rsidRPr="000726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726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 example translation sentences bringing together all topic vocab to make a 3-4 sentence description, blank writing sheets for children to draw and write about own houses.</w:t>
            </w:r>
          </w:p>
          <w:p w:rsidR="00A4687E" w:rsidRPr="0007263A" w:rsidRDefault="0007263A" w:rsidP="0007263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 w:rsidRPr="0007263A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 w:rsidRPr="000726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7263A">
              <w:rPr>
                <w:rFonts w:ascii="Comic Sans MS" w:hAnsi="Comic Sans MS"/>
                <w:color w:val="7030A0"/>
                <w:sz w:val="18"/>
                <w:szCs w:val="18"/>
              </w:rPr>
              <w:t>all topic vocab</w:t>
            </w:r>
          </w:p>
        </w:tc>
        <w:tc>
          <w:tcPr>
            <w:tcW w:w="1701" w:type="dxa"/>
          </w:tcPr>
          <w:p w:rsidR="00D31944" w:rsidRDefault="00C5195B" w:rsidP="0019696F">
            <w:r>
              <w:t>Presentation skills – speaking and listening (prepared talk)</w:t>
            </w:r>
          </w:p>
        </w:tc>
        <w:tc>
          <w:tcPr>
            <w:tcW w:w="1992" w:type="dxa"/>
          </w:tcPr>
          <w:p w:rsidR="00945362" w:rsidRDefault="00945362" w:rsidP="00945362">
            <w:r>
              <w:t xml:space="preserve">Possibilities / enquiries – </w:t>
            </w:r>
            <w:r>
              <w:t>create house drawing and match description to drawing.</w:t>
            </w:r>
            <w:bookmarkStart w:id="0" w:name="_GoBack"/>
            <w:bookmarkEnd w:id="0"/>
          </w:p>
          <w:p w:rsidR="008D3381" w:rsidRDefault="008D3381" w:rsidP="00794887"/>
        </w:tc>
      </w:tr>
      <w:tr w:rsidR="000143C8" w:rsidTr="00C5195B">
        <w:trPr>
          <w:trHeight w:val="675"/>
        </w:trPr>
        <w:tc>
          <w:tcPr>
            <w:tcW w:w="1951" w:type="dxa"/>
          </w:tcPr>
          <w:p w:rsidR="00141284" w:rsidRPr="00D96F5D" w:rsidRDefault="00C5195B" w:rsidP="00FA0A15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be able to present writing to classmates in an engaging way</w:t>
            </w:r>
          </w:p>
        </w:tc>
        <w:tc>
          <w:tcPr>
            <w:tcW w:w="2126" w:type="dxa"/>
          </w:tcPr>
          <w:p w:rsidR="00B3635E" w:rsidRPr="00B3635E" w:rsidRDefault="00C5195B" w:rsidP="00E81461">
            <w:pPr>
              <w:rPr>
                <w:rFonts w:cs="Arial"/>
                <w:color w:val="FF0000"/>
              </w:rPr>
            </w:pPr>
            <w:r w:rsidRPr="00C5195B">
              <w:rPr>
                <w:rFonts w:cs="Arial"/>
              </w:rPr>
              <w:t>As previous</w:t>
            </w:r>
          </w:p>
        </w:tc>
        <w:tc>
          <w:tcPr>
            <w:tcW w:w="7655" w:type="dxa"/>
          </w:tcPr>
          <w:p w:rsidR="00C5195B" w:rsidRDefault="00C5195B" w:rsidP="0007263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>Discuss interesting ways of presenting information.</w:t>
            </w:r>
          </w:p>
          <w:p w:rsidR="00C5195B" w:rsidRPr="00C5195B" w:rsidRDefault="00C5195B" w:rsidP="0007263A">
            <w:pPr>
              <w:pStyle w:val="Standard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n-GB"/>
              </w:rPr>
              <w:t>Allow time for children to practise reading their descriptions accurately according to phonemic awareness.</w:t>
            </w:r>
          </w:p>
          <w:p w:rsidR="00E81461" w:rsidRPr="0007263A" w:rsidRDefault="00FA0A15" w:rsidP="0007263A">
            <w:pPr>
              <w:pStyle w:val="Standard"/>
              <w:spacing w:after="0" w:line="240" w:lineRule="auto"/>
              <w:rPr>
                <w:rFonts w:ascii="Comic Sans MS" w:hAnsi="Comic Sans MS" w:cs="Arial"/>
                <w:color w:val="FF0000"/>
                <w:sz w:val="18"/>
                <w:szCs w:val="18"/>
                <w:lang w:val="en-GB"/>
              </w:rPr>
            </w:pPr>
            <w:r w:rsidRPr="0007263A">
              <w:rPr>
                <w:rFonts w:ascii="Comic Sans MS" w:hAnsi="Comic Sans MS" w:cs="Arial"/>
                <w:color w:val="00B0F0"/>
                <w:sz w:val="18"/>
                <w:szCs w:val="18"/>
                <w:lang w:val="en-GB"/>
              </w:rPr>
              <w:t xml:space="preserve">Present house to </w:t>
            </w:r>
            <w:r w:rsidR="0007263A" w:rsidRPr="0007263A">
              <w:rPr>
                <w:rFonts w:ascii="Comic Sans MS" w:hAnsi="Comic Sans MS" w:cs="Arial"/>
                <w:color w:val="00B0F0"/>
                <w:sz w:val="18"/>
                <w:szCs w:val="18"/>
                <w:lang w:val="en-GB"/>
              </w:rPr>
              <w:t>class mates. Record to post on web page.</w:t>
            </w:r>
          </w:p>
        </w:tc>
        <w:tc>
          <w:tcPr>
            <w:tcW w:w="1701" w:type="dxa"/>
          </w:tcPr>
          <w:p w:rsidR="00A4687E" w:rsidRDefault="00A4687E" w:rsidP="003D670A"/>
        </w:tc>
        <w:tc>
          <w:tcPr>
            <w:tcW w:w="1992" w:type="dxa"/>
          </w:tcPr>
          <w:p w:rsidR="00A4687E" w:rsidRDefault="00A4687E" w:rsidP="00B57050"/>
        </w:tc>
      </w:tr>
    </w:tbl>
    <w:p w:rsidR="00496995" w:rsidRPr="003440BE" w:rsidRDefault="00496995" w:rsidP="00E81461">
      <w:pPr>
        <w:pStyle w:val="Standard"/>
        <w:spacing w:after="0" w:line="240" w:lineRule="auto"/>
        <w:rPr>
          <w:b/>
          <w:color w:val="000000"/>
        </w:rPr>
      </w:pPr>
    </w:p>
    <w:p w:rsidR="00496995" w:rsidRPr="00CE6158" w:rsidRDefault="00496995" w:rsidP="00496995">
      <w:pPr>
        <w:pStyle w:val="Standard"/>
        <w:spacing w:after="0" w:line="240" w:lineRule="auto"/>
        <w:rPr>
          <w:rFonts w:cs="Arial"/>
          <w:color w:val="002060"/>
          <w:lang w:val="es-CO"/>
        </w:rPr>
      </w:pPr>
    </w:p>
    <w:p w:rsidR="00496995" w:rsidRDefault="00496995" w:rsidP="00A4687E">
      <w:pPr>
        <w:jc w:val="center"/>
        <w:rPr>
          <w:b/>
          <w:sz w:val="24"/>
        </w:rPr>
      </w:pPr>
    </w:p>
    <w:p w:rsidR="00496995" w:rsidRPr="00A4687E" w:rsidRDefault="00496995" w:rsidP="00A4687E">
      <w:pPr>
        <w:jc w:val="center"/>
        <w:rPr>
          <w:b/>
          <w:sz w:val="24"/>
        </w:rPr>
      </w:pPr>
    </w:p>
    <w:sectPr w:rsidR="00496995" w:rsidRPr="00A4687E" w:rsidSect="00A4687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2D" w:rsidRDefault="00F1242D" w:rsidP="00496995">
      <w:pPr>
        <w:spacing w:after="0" w:line="240" w:lineRule="auto"/>
      </w:pPr>
      <w:r>
        <w:separator/>
      </w:r>
    </w:p>
  </w:endnote>
  <w:endnote w:type="continuationSeparator" w:id="0">
    <w:p w:rsidR="00F1242D" w:rsidRDefault="00F1242D" w:rsidP="0049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2D" w:rsidRDefault="00F1242D" w:rsidP="00496995">
      <w:pPr>
        <w:spacing w:after="0" w:line="240" w:lineRule="auto"/>
      </w:pPr>
      <w:r>
        <w:separator/>
      </w:r>
    </w:p>
  </w:footnote>
  <w:footnote w:type="continuationSeparator" w:id="0">
    <w:p w:rsidR="00F1242D" w:rsidRDefault="00F1242D" w:rsidP="0049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95" w:rsidRPr="00A4687E" w:rsidRDefault="00496995" w:rsidP="00794887">
    <w:pPr>
      <w:spacing w:after="0" w:line="360" w:lineRule="auto"/>
      <w:jc w:val="center"/>
      <w:rPr>
        <w:b/>
        <w:sz w:val="24"/>
      </w:rPr>
    </w:pP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718490C3" wp14:editId="05B279D6">
          <wp:simplePos x="0" y="0"/>
          <wp:positionH relativeFrom="page">
            <wp:posOffset>317500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AF8B6EC" wp14:editId="228E4DB5">
          <wp:simplePos x="0" y="0"/>
          <wp:positionH relativeFrom="page">
            <wp:posOffset>9700260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sz w:val="24"/>
      </w:rPr>
      <w:t>Rise Park Primary &amp; Nursery School Medium Term Planning</w:t>
    </w:r>
  </w:p>
  <w:p w:rsidR="008D3381" w:rsidRDefault="00496995" w:rsidP="008D3381">
    <w:pPr>
      <w:tabs>
        <w:tab w:val="left" w:pos="2160"/>
        <w:tab w:val="left" w:pos="3105"/>
        <w:tab w:val="left" w:pos="6420"/>
      </w:tabs>
      <w:spacing w:after="0" w:line="360" w:lineRule="auto"/>
      <w:jc w:val="center"/>
      <w:rPr>
        <w:b/>
        <w:sz w:val="24"/>
      </w:rPr>
    </w:pPr>
    <w:r w:rsidRPr="00A4687E">
      <w:rPr>
        <w:b/>
        <w:sz w:val="24"/>
      </w:rPr>
      <w:t>Subject:</w:t>
    </w:r>
    <w:r w:rsidR="0019696F">
      <w:rPr>
        <w:b/>
        <w:sz w:val="24"/>
      </w:rPr>
      <w:t xml:space="preserve"> Spanish    Year 5</w:t>
    </w:r>
    <w:r>
      <w:rPr>
        <w:b/>
        <w:sz w:val="24"/>
      </w:rPr>
      <w:t xml:space="preserve"> Autumn A </w:t>
    </w:r>
    <w:r w:rsidR="0019696F">
      <w:rPr>
        <w:b/>
        <w:sz w:val="24"/>
      </w:rPr>
      <w:t>La casa – the house</w:t>
    </w:r>
  </w:p>
  <w:p w:rsidR="00496995" w:rsidRDefault="00496995" w:rsidP="00794887">
    <w:pPr>
      <w:pStyle w:val="Standard"/>
      <w:spacing w:after="0" w:line="360" w:lineRule="auto"/>
      <w:jc w:val="center"/>
      <w:rPr>
        <w:color w:val="00B050"/>
        <w:lang w:val="en-GB"/>
      </w:rPr>
    </w:pPr>
    <w:r>
      <w:t xml:space="preserve">Cross-curricular links will be highlighted for: </w:t>
    </w:r>
    <w:r>
      <w:rPr>
        <w:color w:val="FF33CC"/>
        <w:szCs w:val="12"/>
        <w:lang w:val="en-GB"/>
      </w:rPr>
      <w:t xml:space="preserve"> </w:t>
    </w:r>
    <w:r>
      <w:rPr>
        <w:color w:val="002060"/>
        <w:lang w:val="en-GB"/>
      </w:rPr>
      <w:t xml:space="preserve">Core / Foundation subjects   </w:t>
    </w:r>
    <w:r w:rsidR="00A935FD">
      <w:rPr>
        <w:color w:val="FF0000"/>
        <w:lang w:val="en-GB"/>
      </w:rPr>
      <w:t xml:space="preserve">Key </w:t>
    </w:r>
    <w:r w:rsidR="00794887" w:rsidRPr="00496995">
      <w:rPr>
        <w:color w:val="FF0000"/>
        <w:lang w:val="en-GB"/>
      </w:rPr>
      <w:t>grammar</w:t>
    </w:r>
    <w:r w:rsidR="00A935FD">
      <w:rPr>
        <w:color w:val="FF0000"/>
        <w:lang w:val="en-GB"/>
      </w:rPr>
      <w:t xml:space="preserve"> / phonics</w:t>
    </w:r>
    <w:r w:rsidR="00794887">
      <w:rPr>
        <w:lang w:val="en-GB"/>
      </w:rPr>
      <w:t xml:space="preserve">    </w:t>
    </w:r>
    <w:r w:rsidR="00794887" w:rsidRPr="00496995">
      <w:rPr>
        <w:color w:val="FFC000"/>
        <w:lang w:val="en-GB"/>
      </w:rPr>
      <w:t>Cultural Awareness</w:t>
    </w:r>
    <w:r w:rsidR="007828BC">
      <w:rPr>
        <w:color w:val="FFC000"/>
        <w:lang w:val="en-GB"/>
      </w:rPr>
      <w:t xml:space="preserve"> /</w:t>
    </w:r>
    <w:r w:rsidR="00794887" w:rsidRPr="00496995">
      <w:rPr>
        <w:color w:val="FFC000"/>
        <w:lang w:val="en-GB"/>
      </w:rPr>
      <w:t xml:space="preserve"> International link</w:t>
    </w:r>
    <w:r w:rsidR="00794887">
      <w:rPr>
        <w:color w:val="FFC000"/>
        <w:lang w:val="en-GB"/>
      </w:rPr>
      <w:t>s</w:t>
    </w:r>
    <w:r w:rsidR="00794887" w:rsidRPr="00496995">
      <w:rPr>
        <w:color w:val="FFC000"/>
        <w:lang w:val="en-GB"/>
      </w:rPr>
      <w:t xml:space="preserve">    </w:t>
    </w:r>
    <w:r w:rsidR="00794887" w:rsidRPr="00794887">
      <w:rPr>
        <w:color w:val="00B050"/>
        <w:lang w:val="en-GB"/>
      </w:rPr>
      <w:t>Outdoor learning</w:t>
    </w:r>
  </w:p>
  <w:p w:rsidR="007828BC" w:rsidRPr="00496995" w:rsidRDefault="007828BC" w:rsidP="007828BC">
    <w:pPr>
      <w:jc w:val="center"/>
      <w:rPr>
        <w:rFonts w:ascii="Calibri" w:hAnsi="Calibri"/>
        <w:b/>
        <w:color w:val="FF9900"/>
      </w:rPr>
    </w:pPr>
    <w:r w:rsidRPr="00E965B1">
      <w:rPr>
        <w:rFonts w:ascii="Calibri" w:hAnsi="Calibri"/>
        <w:b/>
        <w:highlight w:val="yellow"/>
      </w:rPr>
      <w:t>Skills key for MFL progression:</w:t>
    </w:r>
    <w:r w:rsidRPr="00E965B1">
      <w:rPr>
        <w:rFonts w:ascii="Calibri" w:hAnsi="Calibri"/>
        <w:b/>
      </w:rPr>
      <w:t xml:space="preserve"> </w:t>
    </w:r>
    <w:r w:rsidRPr="00806AB1">
      <w:rPr>
        <w:rFonts w:ascii="Calibri" w:hAnsi="Calibri"/>
        <w:b/>
        <w:color w:val="0070C0"/>
      </w:rPr>
      <w:t xml:space="preserve">speaking, </w:t>
    </w:r>
    <w:r w:rsidRPr="00806AB1">
      <w:rPr>
        <w:rFonts w:ascii="Calibri" w:hAnsi="Calibri"/>
        <w:b/>
        <w:color w:val="7030A0"/>
      </w:rPr>
      <w:t xml:space="preserve">listening,   </w:t>
    </w:r>
    <w:r w:rsidRPr="00E965B1">
      <w:rPr>
        <w:rFonts w:ascii="Calibri" w:hAnsi="Calibri"/>
        <w:b/>
        <w:color w:val="99CC00"/>
      </w:rPr>
      <w:t xml:space="preserve">reading, </w:t>
    </w:r>
    <w:r w:rsidRPr="00E965B1">
      <w:rPr>
        <w:rFonts w:ascii="Calibri" w:hAnsi="Calibri"/>
        <w:b/>
        <w:color w:val="FF9900"/>
      </w:rPr>
      <w:t>writing</w:t>
    </w:r>
  </w:p>
  <w:p w:rsidR="007828BC" w:rsidRPr="00794887" w:rsidRDefault="007828BC" w:rsidP="00794887">
    <w:pPr>
      <w:pStyle w:val="Standard"/>
      <w:spacing w:after="0" w:line="360" w:lineRule="auto"/>
      <w:jc w:val="center"/>
      <w:rPr>
        <w:color w:val="00B0F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045"/>
    <w:multiLevelType w:val="hybridMultilevel"/>
    <w:tmpl w:val="8CF2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8AB"/>
    <w:multiLevelType w:val="hybridMultilevel"/>
    <w:tmpl w:val="BFFA78C8"/>
    <w:lvl w:ilvl="0" w:tplc="A61038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C90819"/>
    <w:multiLevelType w:val="hybridMultilevel"/>
    <w:tmpl w:val="CD106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6F1"/>
    <w:multiLevelType w:val="hybridMultilevel"/>
    <w:tmpl w:val="0640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7E"/>
    <w:rsid w:val="0001013E"/>
    <w:rsid w:val="000143C8"/>
    <w:rsid w:val="00031BEF"/>
    <w:rsid w:val="0004004D"/>
    <w:rsid w:val="00043B1A"/>
    <w:rsid w:val="0004737B"/>
    <w:rsid w:val="00057A34"/>
    <w:rsid w:val="0007263A"/>
    <w:rsid w:val="000817A2"/>
    <w:rsid w:val="00097754"/>
    <w:rsid w:val="000A1A17"/>
    <w:rsid w:val="000B28E7"/>
    <w:rsid w:val="000C484B"/>
    <w:rsid w:val="000C764F"/>
    <w:rsid w:val="000F613B"/>
    <w:rsid w:val="001018BD"/>
    <w:rsid w:val="00114042"/>
    <w:rsid w:val="00126F73"/>
    <w:rsid w:val="001303EF"/>
    <w:rsid w:val="00131317"/>
    <w:rsid w:val="001335F8"/>
    <w:rsid w:val="00141284"/>
    <w:rsid w:val="001514E2"/>
    <w:rsid w:val="00174A68"/>
    <w:rsid w:val="00175EE6"/>
    <w:rsid w:val="0019696F"/>
    <w:rsid w:val="001B2925"/>
    <w:rsid w:val="001B31FE"/>
    <w:rsid w:val="001C0159"/>
    <w:rsid w:val="001D4D89"/>
    <w:rsid w:val="001E2C72"/>
    <w:rsid w:val="00206902"/>
    <w:rsid w:val="002428A1"/>
    <w:rsid w:val="002528AC"/>
    <w:rsid w:val="00255DA7"/>
    <w:rsid w:val="002720A6"/>
    <w:rsid w:val="0027587A"/>
    <w:rsid w:val="002815DE"/>
    <w:rsid w:val="00286A96"/>
    <w:rsid w:val="002C2F1B"/>
    <w:rsid w:val="00353F4A"/>
    <w:rsid w:val="00376BD6"/>
    <w:rsid w:val="00392B45"/>
    <w:rsid w:val="00392D19"/>
    <w:rsid w:val="00392FFA"/>
    <w:rsid w:val="003963B4"/>
    <w:rsid w:val="00396D0B"/>
    <w:rsid w:val="003B134E"/>
    <w:rsid w:val="003B5D97"/>
    <w:rsid w:val="003C06F0"/>
    <w:rsid w:val="003C57E3"/>
    <w:rsid w:val="003D461D"/>
    <w:rsid w:val="003D670A"/>
    <w:rsid w:val="003E6853"/>
    <w:rsid w:val="0041216D"/>
    <w:rsid w:val="0041317B"/>
    <w:rsid w:val="00413627"/>
    <w:rsid w:val="0041507F"/>
    <w:rsid w:val="00471C22"/>
    <w:rsid w:val="00496995"/>
    <w:rsid w:val="004A3250"/>
    <w:rsid w:val="004B3521"/>
    <w:rsid w:val="004F3E59"/>
    <w:rsid w:val="00502CE6"/>
    <w:rsid w:val="005130DE"/>
    <w:rsid w:val="00522ED7"/>
    <w:rsid w:val="00524F19"/>
    <w:rsid w:val="005305AD"/>
    <w:rsid w:val="0053304B"/>
    <w:rsid w:val="0053423B"/>
    <w:rsid w:val="00570274"/>
    <w:rsid w:val="00586CC3"/>
    <w:rsid w:val="005B68B0"/>
    <w:rsid w:val="005D24DF"/>
    <w:rsid w:val="005D3F9A"/>
    <w:rsid w:val="005E48B9"/>
    <w:rsid w:val="005E4C69"/>
    <w:rsid w:val="00623211"/>
    <w:rsid w:val="00637D06"/>
    <w:rsid w:val="00650065"/>
    <w:rsid w:val="00667103"/>
    <w:rsid w:val="00691773"/>
    <w:rsid w:val="00692C51"/>
    <w:rsid w:val="006937CE"/>
    <w:rsid w:val="006A016F"/>
    <w:rsid w:val="006A37C7"/>
    <w:rsid w:val="006C1622"/>
    <w:rsid w:val="006C492E"/>
    <w:rsid w:val="006D09CF"/>
    <w:rsid w:val="007068EF"/>
    <w:rsid w:val="00711132"/>
    <w:rsid w:val="00752475"/>
    <w:rsid w:val="007828BC"/>
    <w:rsid w:val="00784739"/>
    <w:rsid w:val="007943F1"/>
    <w:rsid w:val="00794887"/>
    <w:rsid w:val="007C5DC5"/>
    <w:rsid w:val="007D2A72"/>
    <w:rsid w:val="007D55A5"/>
    <w:rsid w:val="007E4EA9"/>
    <w:rsid w:val="00801095"/>
    <w:rsid w:val="00806AB1"/>
    <w:rsid w:val="008151ED"/>
    <w:rsid w:val="008862BB"/>
    <w:rsid w:val="008A28C5"/>
    <w:rsid w:val="008C5DE4"/>
    <w:rsid w:val="008C6FE8"/>
    <w:rsid w:val="008D08C3"/>
    <w:rsid w:val="008D3381"/>
    <w:rsid w:val="008E32F1"/>
    <w:rsid w:val="008F3346"/>
    <w:rsid w:val="008F6CFC"/>
    <w:rsid w:val="00922060"/>
    <w:rsid w:val="009238FB"/>
    <w:rsid w:val="00933827"/>
    <w:rsid w:val="00945362"/>
    <w:rsid w:val="00954055"/>
    <w:rsid w:val="00955B89"/>
    <w:rsid w:val="00971749"/>
    <w:rsid w:val="009750B8"/>
    <w:rsid w:val="009873C7"/>
    <w:rsid w:val="00994919"/>
    <w:rsid w:val="0099793C"/>
    <w:rsid w:val="009B0C12"/>
    <w:rsid w:val="009D4847"/>
    <w:rsid w:val="009D5B1A"/>
    <w:rsid w:val="009E0E03"/>
    <w:rsid w:val="00A12BE8"/>
    <w:rsid w:val="00A15A01"/>
    <w:rsid w:val="00A45863"/>
    <w:rsid w:val="00A4687E"/>
    <w:rsid w:val="00A704EF"/>
    <w:rsid w:val="00A832B8"/>
    <w:rsid w:val="00A83935"/>
    <w:rsid w:val="00A84F1D"/>
    <w:rsid w:val="00A935FD"/>
    <w:rsid w:val="00AA7E09"/>
    <w:rsid w:val="00AB7098"/>
    <w:rsid w:val="00AC6C7B"/>
    <w:rsid w:val="00AD44B0"/>
    <w:rsid w:val="00B00759"/>
    <w:rsid w:val="00B0126E"/>
    <w:rsid w:val="00B0523B"/>
    <w:rsid w:val="00B217C1"/>
    <w:rsid w:val="00B3635E"/>
    <w:rsid w:val="00B52F5F"/>
    <w:rsid w:val="00B57050"/>
    <w:rsid w:val="00B76C6F"/>
    <w:rsid w:val="00B901A2"/>
    <w:rsid w:val="00BA5CED"/>
    <w:rsid w:val="00BC320E"/>
    <w:rsid w:val="00BC40A1"/>
    <w:rsid w:val="00BC5520"/>
    <w:rsid w:val="00BE239A"/>
    <w:rsid w:val="00C06BB8"/>
    <w:rsid w:val="00C222DB"/>
    <w:rsid w:val="00C25E7B"/>
    <w:rsid w:val="00C5195B"/>
    <w:rsid w:val="00C5201D"/>
    <w:rsid w:val="00C7571F"/>
    <w:rsid w:val="00C83B00"/>
    <w:rsid w:val="00C91189"/>
    <w:rsid w:val="00C93509"/>
    <w:rsid w:val="00CC09A0"/>
    <w:rsid w:val="00CE0D2D"/>
    <w:rsid w:val="00CE2B3C"/>
    <w:rsid w:val="00CF0B28"/>
    <w:rsid w:val="00D063E1"/>
    <w:rsid w:val="00D118E7"/>
    <w:rsid w:val="00D269F1"/>
    <w:rsid w:val="00D31944"/>
    <w:rsid w:val="00D34880"/>
    <w:rsid w:val="00D36B74"/>
    <w:rsid w:val="00D43F7E"/>
    <w:rsid w:val="00D74373"/>
    <w:rsid w:val="00D87C42"/>
    <w:rsid w:val="00D96F5D"/>
    <w:rsid w:val="00DA76CB"/>
    <w:rsid w:val="00DB2663"/>
    <w:rsid w:val="00DC2A08"/>
    <w:rsid w:val="00DF3C4D"/>
    <w:rsid w:val="00E05C14"/>
    <w:rsid w:val="00E131E9"/>
    <w:rsid w:val="00E306FA"/>
    <w:rsid w:val="00E3177A"/>
    <w:rsid w:val="00E37EEC"/>
    <w:rsid w:val="00E505F7"/>
    <w:rsid w:val="00E81461"/>
    <w:rsid w:val="00E8170B"/>
    <w:rsid w:val="00EB733B"/>
    <w:rsid w:val="00EC61DF"/>
    <w:rsid w:val="00EF1F12"/>
    <w:rsid w:val="00F027D8"/>
    <w:rsid w:val="00F0482B"/>
    <w:rsid w:val="00F062C8"/>
    <w:rsid w:val="00F1242D"/>
    <w:rsid w:val="00F13F91"/>
    <w:rsid w:val="00F31D86"/>
    <w:rsid w:val="00F339EA"/>
    <w:rsid w:val="00F3675E"/>
    <w:rsid w:val="00F42995"/>
    <w:rsid w:val="00F474E1"/>
    <w:rsid w:val="00F52D96"/>
    <w:rsid w:val="00F64340"/>
    <w:rsid w:val="00F73311"/>
    <w:rsid w:val="00F83D9D"/>
    <w:rsid w:val="00F86BB8"/>
    <w:rsid w:val="00FA0A15"/>
    <w:rsid w:val="00FB5023"/>
    <w:rsid w:val="00FB584C"/>
    <w:rsid w:val="00FD37DB"/>
    <w:rsid w:val="00FE74A0"/>
    <w:rsid w:val="00FF33D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B7F"/>
  <w15:docId w15:val="{313C79B8-FE01-4854-AB1A-BE3259E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9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BalloonText">
    <w:name w:val="Balloon Text"/>
    <w:basedOn w:val="Normal"/>
    <w:link w:val="BalloonTextChar"/>
    <w:rsid w:val="0049699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969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5"/>
  </w:style>
  <w:style w:type="paragraph" w:styleId="Footer">
    <w:name w:val="footer"/>
    <w:basedOn w:val="Normal"/>
    <w:link w:val="Foot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5"/>
  </w:style>
  <w:style w:type="character" w:styleId="Hyperlink">
    <w:name w:val="Hyperlink"/>
    <w:uiPriority w:val="99"/>
    <w:unhideWhenUsed/>
    <w:rsid w:val="00794887"/>
    <w:rPr>
      <w:color w:val="0000FF"/>
      <w:u w:val="single"/>
    </w:rPr>
  </w:style>
  <w:style w:type="paragraph" w:customStyle="1" w:styleId="Heading">
    <w:name w:val="Heading"/>
    <w:basedOn w:val="Standard"/>
    <w:next w:val="Normal"/>
    <w:rsid w:val="009238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Strong">
    <w:name w:val="Strong"/>
    <w:uiPriority w:val="22"/>
    <w:qFormat/>
    <w:rsid w:val="003D670A"/>
    <w:rPr>
      <w:b/>
      <w:bCs/>
    </w:rPr>
  </w:style>
  <w:style w:type="paragraph" w:styleId="ListParagraph">
    <w:name w:val="List Paragraph"/>
    <w:basedOn w:val="Normal"/>
    <w:uiPriority w:val="34"/>
    <w:qFormat/>
    <w:rsid w:val="00C911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Nicola Husbands</cp:lastModifiedBy>
  <cp:revision>207</cp:revision>
  <dcterms:created xsi:type="dcterms:W3CDTF">2019-07-22T10:02:00Z</dcterms:created>
  <dcterms:modified xsi:type="dcterms:W3CDTF">2021-09-06T19:38:00Z</dcterms:modified>
</cp:coreProperties>
</file>